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A0" w:rsidRPr="00AF1195" w:rsidRDefault="00E337A0" w:rsidP="00E337A0">
      <w:pPr>
        <w:keepNext/>
        <w:suppressAutoHyphens/>
        <w:spacing w:before="240" w:after="120" w:line="240" w:lineRule="auto"/>
        <w:jc w:val="center"/>
        <w:rPr>
          <w:rFonts w:ascii="Times New Roman" w:eastAsia="Times New Roman" w:hAnsi="Times New Roman" w:cs="Times New Roman"/>
          <w:spacing w:val="120"/>
          <w:sz w:val="28"/>
          <w:szCs w:val="28"/>
          <w:lang w:eastAsia="ar-SA"/>
        </w:rPr>
      </w:pPr>
      <w:r w:rsidRPr="00AF1195">
        <w:rPr>
          <w:rFonts w:ascii="Times New Roman" w:eastAsia="Times New Roman" w:hAnsi="Times New Roman" w:cs="Times New Roman"/>
          <w:noProof/>
          <w:spacing w:val="120"/>
          <w:sz w:val="28"/>
          <w:szCs w:val="28"/>
          <w:lang w:eastAsia="ru-RU"/>
        </w:rPr>
        <w:drawing>
          <wp:inline distT="0" distB="0" distL="0" distR="0" wp14:anchorId="5C7F0AB2" wp14:editId="10CA4760">
            <wp:extent cx="5715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E337A0" w:rsidRPr="00AF1195" w:rsidRDefault="00E337A0" w:rsidP="00E337A0">
      <w:pPr>
        <w:keepNext/>
        <w:suppressAutoHyphens/>
        <w:spacing w:before="240" w:after="120" w:line="120" w:lineRule="auto"/>
        <w:jc w:val="center"/>
        <w:rPr>
          <w:rFonts w:ascii="Times New Roman" w:eastAsia="Lucida Sans Unicode" w:hAnsi="Times New Roman" w:cs="Times New Roman"/>
          <w:sz w:val="28"/>
          <w:szCs w:val="28"/>
          <w:lang w:eastAsia="ar-SA"/>
        </w:rPr>
      </w:pPr>
      <w:r w:rsidRPr="00AF1195">
        <w:rPr>
          <w:rFonts w:ascii="Times New Roman" w:eastAsia="Lucida Sans Unicode" w:hAnsi="Times New Roman" w:cs="Times New Roman"/>
          <w:sz w:val="28"/>
          <w:szCs w:val="28"/>
          <w:lang w:eastAsia="ar-SA"/>
        </w:rPr>
        <w:t>СКВОРЦОВСКИЙ СЕЛЬСКИЙ СОВЕТ</w:t>
      </w:r>
    </w:p>
    <w:p w:rsidR="00E337A0" w:rsidRPr="00AF1195" w:rsidRDefault="00E337A0" w:rsidP="00E337A0">
      <w:pPr>
        <w:keepNext/>
        <w:suppressAutoHyphens/>
        <w:spacing w:before="240" w:after="120" w:line="120" w:lineRule="auto"/>
        <w:jc w:val="center"/>
        <w:rPr>
          <w:rFonts w:ascii="Times New Roman" w:eastAsia="Lucida Sans Unicode" w:hAnsi="Times New Roman" w:cs="Times New Roman"/>
          <w:sz w:val="28"/>
          <w:szCs w:val="28"/>
          <w:lang w:eastAsia="ar-SA"/>
        </w:rPr>
      </w:pPr>
      <w:r w:rsidRPr="00AF1195">
        <w:rPr>
          <w:rFonts w:ascii="Times New Roman" w:eastAsia="Lucida Sans Unicode" w:hAnsi="Times New Roman" w:cs="Times New Roman"/>
          <w:sz w:val="28"/>
          <w:szCs w:val="28"/>
          <w:lang w:eastAsia="ar-SA"/>
        </w:rPr>
        <w:t>СИМФЕРОПОЛЬСКОГО  РАЙОНА</w:t>
      </w:r>
    </w:p>
    <w:p w:rsidR="00E337A0" w:rsidRPr="00AF1195" w:rsidRDefault="00E337A0" w:rsidP="00E337A0">
      <w:pPr>
        <w:keepNext/>
        <w:suppressAutoHyphens/>
        <w:spacing w:before="240" w:after="120" w:line="120" w:lineRule="auto"/>
        <w:jc w:val="center"/>
        <w:rPr>
          <w:rFonts w:ascii="Times New Roman" w:eastAsia="Lucida Sans Unicode" w:hAnsi="Times New Roman" w:cs="Times New Roman"/>
          <w:sz w:val="28"/>
          <w:szCs w:val="28"/>
          <w:lang w:eastAsia="ar-SA"/>
        </w:rPr>
      </w:pPr>
      <w:r w:rsidRPr="00AF1195">
        <w:rPr>
          <w:rFonts w:ascii="Times New Roman" w:eastAsia="Lucida Sans Unicode" w:hAnsi="Times New Roman" w:cs="Times New Roman"/>
          <w:sz w:val="28"/>
          <w:szCs w:val="28"/>
          <w:lang w:eastAsia="ar-SA"/>
        </w:rPr>
        <w:t>РЕСПУБЛИКИ  КРЫМ</w:t>
      </w:r>
    </w:p>
    <w:p w:rsidR="00E337A0" w:rsidRPr="00AF1195" w:rsidRDefault="00E337A0" w:rsidP="00E337A0">
      <w:pPr>
        <w:spacing w:after="0" w:line="240" w:lineRule="auto"/>
        <w:jc w:val="center"/>
        <w:rPr>
          <w:rFonts w:ascii="Times New Roman" w:eastAsia="Times New Roman" w:hAnsi="Times New Roman" w:cs="Times New Roman"/>
          <w:sz w:val="28"/>
          <w:szCs w:val="28"/>
          <w:lang w:eastAsia="ru-RU"/>
        </w:rPr>
      </w:pPr>
      <w:r w:rsidRPr="00AF1195">
        <w:rPr>
          <w:rFonts w:ascii="Times New Roman" w:eastAsia="Times New Roman" w:hAnsi="Times New Roman" w:cs="Times New Roman"/>
          <w:sz w:val="28"/>
          <w:szCs w:val="28"/>
          <w:lang w:eastAsia="ru-RU"/>
        </w:rPr>
        <w:t>46 –я сессия    1   созыва</w:t>
      </w:r>
    </w:p>
    <w:p w:rsidR="00E337A0" w:rsidRPr="00AF1195" w:rsidRDefault="00E337A0" w:rsidP="00E337A0">
      <w:pPr>
        <w:spacing w:after="0" w:line="240" w:lineRule="auto"/>
        <w:jc w:val="center"/>
        <w:rPr>
          <w:rFonts w:ascii="Times New Roman" w:eastAsia="Times New Roman" w:hAnsi="Times New Roman" w:cs="Times New Roman"/>
          <w:sz w:val="28"/>
          <w:szCs w:val="28"/>
          <w:lang w:eastAsia="ru-RU"/>
        </w:rPr>
      </w:pPr>
    </w:p>
    <w:p w:rsidR="00E337A0" w:rsidRPr="00AF1195" w:rsidRDefault="00E337A0" w:rsidP="00E337A0">
      <w:pPr>
        <w:spacing w:after="0" w:line="240" w:lineRule="auto"/>
        <w:jc w:val="center"/>
        <w:rPr>
          <w:rFonts w:ascii="Times New Roman" w:eastAsia="Times New Roman" w:hAnsi="Times New Roman" w:cs="Times New Roman"/>
          <w:b/>
          <w:bCs/>
          <w:sz w:val="28"/>
          <w:szCs w:val="28"/>
          <w:lang w:eastAsia="ru-RU"/>
        </w:rPr>
      </w:pPr>
      <w:r w:rsidRPr="00AF1195">
        <w:rPr>
          <w:rFonts w:ascii="Times New Roman" w:eastAsia="Times New Roman" w:hAnsi="Times New Roman" w:cs="Times New Roman"/>
          <w:b/>
          <w:bCs/>
          <w:sz w:val="28"/>
          <w:szCs w:val="28"/>
          <w:lang w:eastAsia="ru-RU"/>
        </w:rPr>
        <w:t>РЕШЕНИЕ</w:t>
      </w:r>
    </w:p>
    <w:p w:rsidR="00E337A0" w:rsidRPr="00AF1195" w:rsidRDefault="00E337A0" w:rsidP="00E337A0">
      <w:pPr>
        <w:spacing w:after="0" w:line="240" w:lineRule="auto"/>
        <w:jc w:val="center"/>
        <w:rPr>
          <w:rFonts w:ascii="Times New Roman" w:eastAsia="Times New Roman" w:hAnsi="Times New Roman" w:cs="Times New Roman"/>
          <w:b/>
          <w:bCs/>
          <w:sz w:val="28"/>
          <w:szCs w:val="28"/>
          <w:lang w:eastAsia="ru-RU"/>
        </w:rPr>
      </w:pPr>
      <w:r w:rsidRPr="00AF1195">
        <w:rPr>
          <w:rFonts w:ascii="Times New Roman" w:eastAsia="Times New Roman" w:hAnsi="Times New Roman" w:cs="Times New Roman"/>
          <w:b/>
          <w:bCs/>
          <w:sz w:val="28"/>
          <w:szCs w:val="28"/>
          <w:lang w:eastAsia="ru-RU"/>
        </w:rPr>
        <w:t>№</w:t>
      </w:r>
      <w:r w:rsidR="009E6C1D">
        <w:rPr>
          <w:rFonts w:ascii="Times New Roman" w:eastAsia="Times New Roman" w:hAnsi="Times New Roman" w:cs="Times New Roman"/>
          <w:b/>
          <w:bCs/>
          <w:sz w:val="28"/>
          <w:szCs w:val="28"/>
          <w:lang w:eastAsia="ru-RU"/>
        </w:rPr>
        <w:t xml:space="preserve"> 6 </w:t>
      </w:r>
    </w:p>
    <w:p w:rsidR="00E337A0" w:rsidRDefault="00E337A0" w:rsidP="00E337A0">
      <w:pPr>
        <w:tabs>
          <w:tab w:val="left" w:pos="7275"/>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w:t>
      </w:r>
      <w:proofErr w:type="spellStart"/>
      <w:r>
        <w:rPr>
          <w:rFonts w:ascii="Times New Roman" w:eastAsia="Times New Roman" w:hAnsi="Times New Roman" w:cs="Times New Roman"/>
          <w:bCs/>
          <w:sz w:val="28"/>
          <w:szCs w:val="28"/>
          <w:lang w:eastAsia="ru-RU"/>
        </w:rPr>
        <w:t>Скворцово</w:t>
      </w:r>
      <w:proofErr w:type="spellEnd"/>
      <w:r>
        <w:rPr>
          <w:rFonts w:ascii="Times New Roman" w:eastAsia="Times New Roman" w:hAnsi="Times New Roman" w:cs="Times New Roman"/>
          <w:bCs/>
          <w:sz w:val="28"/>
          <w:szCs w:val="28"/>
          <w:lang w:eastAsia="ru-RU"/>
        </w:rPr>
        <w:t xml:space="preserve">                                                                                  </w:t>
      </w:r>
      <w:r w:rsidR="009E6C1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9E6C1D">
        <w:rPr>
          <w:rFonts w:ascii="Times New Roman" w:eastAsia="Times New Roman" w:hAnsi="Times New Roman" w:cs="Times New Roman"/>
          <w:bCs/>
          <w:sz w:val="28"/>
          <w:szCs w:val="28"/>
          <w:lang w:eastAsia="ru-RU"/>
        </w:rPr>
        <w:t xml:space="preserve">28 декабря </w:t>
      </w:r>
      <w:r w:rsidRPr="00AF1195">
        <w:rPr>
          <w:rFonts w:ascii="Times New Roman" w:eastAsia="Times New Roman" w:hAnsi="Times New Roman" w:cs="Times New Roman"/>
          <w:bCs/>
          <w:sz w:val="28"/>
          <w:szCs w:val="28"/>
          <w:lang w:eastAsia="ru-RU"/>
        </w:rPr>
        <w:t>2018 г.</w:t>
      </w:r>
    </w:p>
    <w:p w:rsidR="00E337A0" w:rsidRPr="00AF1195" w:rsidRDefault="00E337A0" w:rsidP="00E337A0">
      <w:pPr>
        <w:tabs>
          <w:tab w:val="left" w:pos="7275"/>
        </w:tabs>
        <w:spacing w:after="0" w:line="240" w:lineRule="auto"/>
        <w:jc w:val="center"/>
        <w:rPr>
          <w:rFonts w:ascii="Times New Roman" w:eastAsia="Times New Roman" w:hAnsi="Times New Roman" w:cs="Times New Roman"/>
          <w:bCs/>
          <w:sz w:val="28"/>
          <w:szCs w:val="28"/>
          <w:lang w:eastAsia="ru-RU"/>
        </w:rPr>
      </w:pPr>
    </w:p>
    <w:p w:rsidR="00E337A0" w:rsidRDefault="00E337A0" w:rsidP="00E337A0">
      <w:pPr>
        <w:autoSpaceDE w:val="0"/>
        <w:autoSpaceDN w:val="0"/>
        <w:adjustRightInd w:val="0"/>
        <w:spacing w:after="0" w:line="240" w:lineRule="auto"/>
        <w:jc w:val="both"/>
        <w:rPr>
          <w:rFonts w:ascii="Times New Roman" w:hAnsi="Times New Roman" w:cs="Times New Roman"/>
          <w:b/>
          <w:i/>
          <w:color w:val="000000"/>
          <w:sz w:val="28"/>
          <w:szCs w:val="28"/>
        </w:rPr>
      </w:pPr>
      <w:r w:rsidRPr="00E337A0">
        <w:rPr>
          <w:rFonts w:ascii="Times New Roman" w:hAnsi="Times New Roman" w:cs="Times New Roman"/>
          <w:b/>
          <w:i/>
          <w:color w:val="000000"/>
          <w:sz w:val="28"/>
          <w:szCs w:val="28"/>
        </w:rPr>
        <w:t xml:space="preserve">Об утверждении Порядка направления </w:t>
      </w:r>
    </w:p>
    <w:p w:rsidR="00E337A0" w:rsidRPr="00E337A0" w:rsidRDefault="00E337A0" w:rsidP="00E337A0">
      <w:pPr>
        <w:autoSpaceDE w:val="0"/>
        <w:autoSpaceDN w:val="0"/>
        <w:adjustRightInd w:val="0"/>
        <w:spacing w:after="0" w:line="240" w:lineRule="auto"/>
        <w:jc w:val="both"/>
        <w:rPr>
          <w:rFonts w:ascii="Times New Roman" w:hAnsi="Times New Roman" w:cs="Times New Roman"/>
          <w:b/>
          <w:i/>
          <w:color w:val="000000"/>
          <w:sz w:val="28"/>
          <w:szCs w:val="28"/>
        </w:rPr>
      </w:pPr>
      <w:r w:rsidRPr="00E337A0">
        <w:rPr>
          <w:rFonts w:ascii="Times New Roman" w:hAnsi="Times New Roman" w:cs="Times New Roman"/>
          <w:b/>
          <w:i/>
          <w:color w:val="000000"/>
          <w:sz w:val="28"/>
          <w:szCs w:val="28"/>
        </w:rPr>
        <w:t>нормативных правовых актов, проектов</w:t>
      </w:r>
    </w:p>
    <w:p w:rsidR="00E337A0" w:rsidRDefault="00E337A0" w:rsidP="00E337A0">
      <w:pPr>
        <w:autoSpaceDE w:val="0"/>
        <w:autoSpaceDN w:val="0"/>
        <w:adjustRightInd w:val="0"/>
        <w:spacing w:after="0" w:line="240" w:lineRule="auto"/>
        <w:jc w:val="both"/>
        <w:rPr>
          <w:rFonts w:ascii="Times New Roman" w:hAnsi="Times New Roman" w:cs="Times New Roman"/>
          <w:b/>
          <w:i/>
          <w:color w:val="000000"/>
          <w:sz w:val="28"/>
          <w:szCs w:val="28"/>
        </w:rPr>
      </w:pPr>
      <w:r w:rsidRPr="00E337A0">
        <w:rPr>
          <w:rFonts w:ascii="Times New Roman" w:hAnsi="Times New Roman" w:cs="Times New Roman"/>
          <w:b/>
          <w:i/>
          <w:color w:val="000000"/>
          <w:sz w:val="28"/>
          <w:szCs w:val="28"/>
        </w:rPr>
        <w:t xml:space="preserve">нормативных правовых актов администрации и </w:t>
      </w:r>
    </w:p>
    <w:p w:rsidR="00E337A0" w:rsidRPr="00E337A0" w:rsidRDefault="00E337A0" w:rsidP="00E337A0">
      <w:pPr>
        <w:autoSpaceDE w:val="0"/>
        <w:autoSpaceDN w:val="0"/>
        <w:adjustRightInd w:val="0"/>
        <w:spacing w:after="0" w:line="240" w:lineRule="auto"/>
        <w:jc w:val="both"/>
        <w:rPr>
          <w:rFonts w:ascii="Times New Roman" w:hAnsi="Times New Roman" w:cs="Times New Roman"/>
          <w:b/>
          <w:i/>
          <w:color w:val="000000"/>
          <w:sz w:val="28"/>
          <w:szCs w:val="28"/>
        </w:rPr>
      </w:pPr>
      <w:r w:rsidRPr="00E337A0">
        <w:rPr>
          <w:rFonts w:ascii="Times New Roman" w:hAnsi="Times New Roman" w:cs="Times New Roman"/>
          <w:b/>
          <w:i/>
          <w:color w:val="000000"/>
          <w:sz w:val="28"/>
          <w:szCs w:val="28"/>
        </w:rPr>
        <w:t>сельского совета в прокуратуру</w:t>
      </w:r>
    </w:p>
    <w:p w:rsidR="00E337A0" w:rsidRDefault="00E337A0" w:rsidP="00E337A0">
      <w:pPr>
        <w:autoSpaceDE w:val="0"/>
        <w:autoSpaceDN w:val="0"/>
        <w:adjustRightInd w:val="0"/>
        <w:spacing w:after="0" w:line="240" w:lineRule="auto"/>
        <w:jc w:val="both"/>
        <w:rPr>
          <w:rFonts w:ascii="Times New Roman" w:hAnsi="Times New Roman" w:cs="Times New Roman"/>
          <w:b/>
          <w:i/>
          <w:color w:val="000000"/>
          <w:sz w:val="28"/>
          <w:szCs w:val="28"/>
        </w:rPr>
      </w:pPr>
      <w:r w:rsidRPr="00E337A0">
        <w:rPr>
          <w:rFonts w:ascii="Times New Roman" w:hAnsi="Times New Roman" w:cs="Times New Roman"/>
          <w:b/>
          <w:i/>
          <w:color w:val="000000"/>
          <w:sz w:val="28"/>
          <w:szCs w:val="28"/>
        </w:rPr>
        <w:t>Симферопольского района</w:t>
      </w:r>
    </w:p>
    <w:p w:rsidR="00E337A0" w:rsidRPr="00E337A0" w:rsidRDefault="00E337A0" w:rsidP="00E337A0">
      <w:pPr>
        <w:autoSpaceDE w:val="0"/>
        <w:autoSpaceDN w:val="0"/>
        <w:adjustRightInd w:val="0"/>
        <w:spacing w:after="0" w:line="240" w:lineRule="auto"/>
        <w:jc w:val="both"/>
        <w:rPr>
          <w:rFonts w:ascii="Times New Roman" w:hAnsi="Times New Roman" w:cs="Times New Roman"/>
          <w:b/>
          <w:i/>
          <w:color w:val="000000"/>
          <w:sz w:val="28"/>
          <w:szCs w:val="28"/>
        </w:rPr>
      </w:pP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Рассмотрев проект решения «Об утверждении Порядка направления нормативных правовых актов, проектов нормативных правовых актов администрации и сельского совета в прокуратуру Симферопольского района, разработанный прокуратурой Симферопольского района, руководствуясь Федеральными законами от 25.12.2008 №273-ФЗ «О противодействии коррупции», от 17.07.2009 №172-ФЗ «О проведении антикоррупционной экспертизы», от 06.10.2003 №131-ФЗ «Об общих принципах организации местного самоуправления в Российской Федерации», Уставом муниципального образования Скворцовское сельское поселение</w:t>
      </w:r>
      <w:proofErr w:type="gramEnd"/>
      <w:r>
        <w:rPr>
          <w:rFonts w:ascii="Times New Roman" w:hAnsi="Times New Roman" w:cs="Times New Roman"/>
          <w:color w:val="000000"/>
          <w:sz w:val="28"/>
          <w:szCs w:val="28"/>
        </w:rPr>
        <w:t xml:space="preserve"> Симферопольского р</w:t>
      </w:r>
      <w:r w:rsidR="009E6C1D">
        <w:rPr>
          <w:rFonts w:ascii="Times New Roman" w:hAnsi="Times New Roman" w:cs="Times New Roman"/>
          <w:color w:val="000000"/>
          <w:sz w:val="28"/>
          <w:szCs w:val="28"/>
        </w:rPr>
        <w:t xml:space="preserve">айона Республики Крым, </w:t>
      </w:r>
    </w:p>
    <w:p w:rsidR="009E6C1D" w:rsidRDefault="009E6C1D" w:rsidP="00E337A0">
      <w:pPr>
        <w:autoSpaceDE w:val="0"/>
        <w:autoSpaceDN w:val="0"/>
        <w:adjustRightInd w:val="0"/>
        <w:spacing w:after="0" w:line="240" w:lineRule="auto"/>
        <w:jc w:val="both"/>
        <w:rPr>
          <w:rFonts w:ascii="Times New Roman" w:hAnsi="Times New Roman" w:cs="Times New Roman"/>
          <w:color w:val="000000"/>
          <w:sz w:val="28"/>
          <w:szCs w:val="28"/>
        </w:rPr>
      </w:pPr>
    </w:p>
    <w:p w:rsidR="00E337A0" w:rsidRDefault="009E6C1D" w:rsidP="00E337A0">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СКВОРЦОВСКИЙ СЕЛЬСКИЙ СОВЕТ </w:t>
      </w:r>
      <w:r w:rsidR="00E337A0" w:rsidRPr="00E337A0">
        <w:rPr>
          <w:rFonts w:ascii="Times New Roman" w:hAnsi="Times New Roman" w:cs="Times New Roman"/>
          <w:b/>
          <w:color w:val="000000"/>
          <w:sz w:val="28"/>
          <w:szCs w:val="28"/>
        </w:rPr>
        <w:t>РЕШИЛ:</w:t>
      </w:r>
    </w:p>
    <w:p w:rsidR="009E6C1D" w:rsidRPr="00E337A0" w:rsidRDefault="009E6C1D" w:rsidP="00E337A0">
      <w:pPr>
        <w:autoSpaceDE w:val="0"/>
        <w:autoSpaceDN w:val="0"/>
        <w:adjustRightInd w:val="0"/>
        <w:spacing w:after="0" w:line="240" w:lineRule="auto"/>
        <w:jc w:val="center"/>
        <w:rPr>
          <w:rFonts w:ascii="Times New Roman" w:hAnsi="Times New Roman" w:cs="Times New Roman"/>
          <w:b/>
          <w:color w:val="000000"/>
          <w:sz w:val="28"/>
          <w:szCs w:val="28"/>
        </w:rPr>
      </w:pPr>
    </w:p>
    <w:p w:rsidR="00E337A0" w:rsidRDefault="00E337A0" w:rsidP="001D4C3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Порядок направления нормативных правовых актов, проектов нормативных правовых актов администрации и сельского совета в прокуратуру Симферопольского района Республики Крым согласно приложению к настоящему решению.</w:t>
      </w:r>
    </w:p>
    <w:p w:rsidR="00E337A0" w:rsidRPr="00AF1195" w:rsidRDefault="00E337A0" w:rsidP="00E337A0">
      <w:pPr>
        <w:spacing w:after="0"/>
        <w:ind w:firstLine="709"/>
        <w:jc w:val="both"/>
        <w:rPr>
          <w:rFonts w:ascii="Times New Roman" w:hAnsi="Times New Roman" w:cs="Times New Roman"/>
          <w:sz w:val="28"/>
          <w:szCs w:val="28"/>
          <w:lang w:eastAsia="zh-CN"/>
        </w:rPr>
      </w:pPr>
      <w:r w:rsidRPr="00AF1195">
        <w:rPr>
          <w:rFonts w:ascii="Times New Roman" w:hAnsi="Times New Roman" w:cs="Times New Roman"/>
          <w:sz w:val="28"/>
          <w:szCs w:val="28"/>
          <w:lang w:eastAsia="zh-CN"/>
        </w:rPr>
        <w:t xml:space="preserve">2. Обнародовать настоящее решение путем размещения его на информационном стенде администрации Скворцовского сельского поселения по адресу: Симферопольский район, с. Скворцово, ул. Калинина, 59, а также на официальном сайте поселения – </w:t>
      </w:r>
      <w:proofErr w:type="spellStart"/>
      <w:r w:rsidRPr="00AF1195">
        <w:rPr>
          <w:rFonts w:ascii="Times New Roman" w:hAnsi="Times New Roman" w:cs="Times New Roman"/>
          <w:sz w:val="28"/>
          <w:szCs w:val="28"/>
          <w:lang w:eastAsia="zh-CN"/>
        </w:rPr>
        <w:t>скворцовский.рф</w:t>
      </w:r>
      <w:proofErr w:type="spellEnd"/>
      <w:r w:rsidRPr="00AF1195">
        <w:rPr>
          <w:rFonts w:ascii="Times New Roman" w:hAnsi="Times New Roman" w:cs="Times New Roman"/>
          <w:sz w:val="28"/>
          <w:szCs w:val="28"/>
          <w:lang w:eastAsia="zh-CN"/>
        </w:rPr>
        <w:t>.</w:t>
      </w:r>
    </w:p>
    <w:p w:rsidR="00E337A0" w:rsidRPr="00AF1195" w:rsidRDefault="00E337A0" w:rsidP="00E337A0">
      <w:pPr>
        <w:spacing w:after="0"/>
        <w:ind w:firstLine="709"/>
        <w:rPr>
          <w:rFonts w:ascii="Times New Roman" w:hAnsi="Times New Roman" w:cs="Times New Roman"/>
          <w:color w:val="000000"/>
          <w:sz w:val="28"/>
          <w:szCs w:val="28"/>
        </w:rPr>
      </w:pPr>
      <w:r w:rsidRPr="00AF1195">
        <w:rPr>
          <w:rFonts w:ascii="Times New Roman" w:hAnsi="Times New Roman" w:cs="Times New Roman"/>
          <w:color w:val="000000"/>
          <w:sz w:val="28"/>
          <w:szCs w:val="28"/>
        </w:rPr>
        <w:t>3. Настоящее решение вступает в силу со дня его опубликования.</w:t>
      </w:r>
    </w:p>
    <w:p w:rsidR="00E337A0" w:rsidRDefault="00E337A0" w:rsidP="00E337A0">
      <w:pPr>
        <w:spacing w:after="0"/>
        <w:ind w:firstLine="709"/>
        <w:rPr>
          <w:rFonts w:ascii="Times New Roman" w:hAnsi="Times New Roman" w:cs="Times New Roman"/>
          <w:color w:val="000000"/>
          <w:sz w:val="28"/>
          <w:szCs w:val="28"/>
        </w:rPr>
      </w:pPr>
      <w:r w:rsidRPr="00AF1195">
        <w:rPr>
          <w:rFonts w:ascii="Times New Roman" w:hAnsi="Times New Roman" w:cs="Times New Roman"/>
          <w:color w:val="000000"/>
          <w:sz w:val="28"/>
          <w:szCs w:val="28"/>
        </w:rPr>
        <w:t>4. Контроль над исполнением настоящего решения оставляю за собой.</w:t>
      </w:r>
    </w:p>
    <w:p w:rsidR="00E337A0" w:rsidRPr="00AF1195" w:rsidRDefault="00E337A0" w:rsidP="00E337A0">
      <w:pPr>
        <w:spacing w:after="0"/>
        <w:ind w:firstLine="709"/>
        <w:rPr>
          <w:rFonts w:ascii="Times New Roman" w:hAnsi="Times New Roman" w:cs="Times New Roman"/>
          <w:sz w:val="28"/>
          <w:szCs w:val="28"/>
          <w:lang w:eastAsia="zh-CN"/>
        </w:rPr>
      </w:pPr>
      <w:bookmarkStart w:id="0" w:name="_GoBack"/>
      <w:bookmarkEnd w:id="0"/>
    </w:p>
    <w:p w:rsidR="00E337A0" w:rsidRPr="009E6C1D" w:rsidRDefault="00E337A0" w:rsidP="00E337A0">
      <w:pPr>
        <w:autoSpaceDE w:val="0"/>
        <w:autoSpaceDN w:val="0"/>
        <w:adjustRightInd w:val="0"/>
        <w:spacing w:after="0" w:line="240" w:lineRule="auto"/>
        <w:jc w:val="both"/>
        <w:rPr>
          <w:rFonts w:ascii="Times New Roman" w:hAnsi="Times New Roman" w:cs="Times New Roman"/>
          <w:color w:val="131313"/>
          <w:sz w:val="28"/>
          <w:szCs w:val="28"/>
        </w:rPr>
      </w:pPr>
      <w:r w:rsidRPr="009E6C1D">
        <w:rPr>
          <w:rFonts w:ascii="Times New Roman" w:hAnsi="Times New Roman" w:cs="Times New Roman"/>
          <w:color w:val="131313"/>
          <w:sz w:val="28"/>
          <w:szCs w:val="28"/>
        </w:rPr>
        <w:t>Председатель</w:t>
      </w:r>
    </w:p>
    <w:p w:rsidR="00E337A0" w:rsidRPr="009E6C1D" w:rsidRDefault="00E337A0" w:rsidP="00E337A0">
      <w:pPr>
        <w:tabs>
          <w:tab w:val="left" w:pos="8250"/>
        </w:tabs>
        <w:autoSpaceDE w:val="0"/>
        <w:autoSpaceDN w:val="0"/>
        <w:adjustRightInd w:val="0"/>
        <w:spacing w:after="0" w:line="240" w:lineRule="auto"/>
        <w:jc w:val="both"/>
        <w:rPr>
          <w:rFonts w:ascii="Times New Roman" w:hAnsi="Times New Roman" w:cs="Times New Roman"/>
          <w:color w:val="131313"/>
          <w:sz w:val="28"/>
          <w:szCs w:val="28"/>
        </w:rPr>
      </w:pPr>
      <w:proofErr w:type="spellStart"/>
      <w:r w:rsidRPr="009E6C1D">
        <w:rPr>
          <w:rFonts w:ascii="Times New Roman" w:hAnsi="Times New Roman" w:cs="Times New Roman"/>
          <w:color w:val="131313"/>
          <w:sz w:val="28"/>
          <w:szCs w:val="28"/>
        </w:rPr>
        <w:t>Скворцовского</w:t>
      </w:r>
      <w:proofErr w:type="spellEnd"/>
      <w:r w:rsidRPr="009E6C1D">
        <w:rPr>
          <w:rFonts w:ascii="Times New Roman" w:hAnsi="Times New Roman" w:cs="Times New Roman"/>
          <w:color w:val="131313"/>
          <w:sz w:val="28"/>
          <w:szCs w:val="28"/>
        </w:rPr>
        <w:t xml:space="preserve"> сельского совета</w:t>
      </w:r>
      <w:r w:rsidRPr="009E6C1D">
        <w:rPr>
          <w:rFonts w:ascii="Times New Roman" w:hAnsi="Times New Roman" w:cs="Times New Roman"/>
          <w:color w:val="131313"/>
          <w:sz w:val="28"/>
          <w:szCs w:val="28"/>
        </w:rPr>
        <w:tab/>
      </w:r>
      <w:proofErr w:type="spellStart"/>
      <w:r w:rsidRPr="009E6C1D">
        <w:rPr>
          <w:rFonts w:ascii="Times New Roman" w:hAnsi="Times New Roman" w:cs="Times New Roman"/>
          <w:color w:val="131313"/>
          <w:sz w:val="28"/>
          <w:szCs w:val="28"/>
        </w:rPr>
        <w:t>Р.Ю.Дермоян</w:t>
      </w:r>
      <w:proofErr w:type="spellEnd"/>
    </w:p>
    <w:p w:rsidR="00E337A0" w:rsidRPr="00E337A0" w:rsidRDefault="00E337A0" w:rsidP="00E337A0">
      <w:pPr>
        <w:autoSpaceDE w:val="0"/>
        <w:autoSpaceDN w:val="0"/>
        <w:adjustRightInd w:val="0"/>
        <w:spacing w:after="0" w:line="240" w:lineRule="auto"/>
        <w:jc w:val="both"/>
        <w:rPr>
          <w:rFonts w:ascii="Times New Roman" w:hAnsi="Times New Roman" w:cs="Times New Roman"/>
          <w:b/>
          <w:color w:val="000000"/>
          <w:sz w:val="28"/>
          <w:szCs w:val="28"/>
        </w:rPr>
      </w:pPr>
      <w:r w:rsidRPr="00E337A0">
        <w:rPr>
          <w:rFonts w:ascii="Times New Roman" w:hAnsi="Times New Roman" w:cs="Times New Roman"/>
          <w:b/>
          <w:color w:val="000000"/>
          <w:sz w:val="28"/>
          <w:szCs w:val="28"/>
        </w:rPr>
        <w:br w:type="page"/>
      </w:r>
    </w:p>
    <w:p w:rsidR="00E337A0" w:rsidRDefault="00E337A0" w:rsidP="00E337A0">
      <w:pPr>
        <w:autoSpaceDE w:val="0"/>
        <w:autoSpaceDN w:val="0"/>
        <w:adjustRightInd w:val="0"/>
        <w:spacing w:after="0" w:line="240" w:lineRule="auto"/>
        <w:ind w:left="581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1</w:t>
      </w:r>
    </w:p>
    <w:p w:rsidR="00E337A0" w:rsidRDefault="00E337A0" w:rsidP="00E337A0">
      <w:pPr>
        <w:autoSpaceDE w:val="0"/>
        <w:autoSpaceDN w:val="0"/>
        <w:adjustRightInd w:val="0"/>
        <w:spacing w:after="0" w:line="240" w:lineRule="auto"/>
        <w:ind w:left="5812"/>
        <w:jc w:val="both"/>
        <w:rPr>
          <w:rFonts w:ascii="Times New Roman" w:hAnsi="Times New Roman" w:cs="Times New Roman"/>
          <w:color w:val="000000"/>
          <w:sz w:val="28"/>
          <w:szCs w:val="28"/>
        </w:rPr>
      </w:pPr>
      <w:r>
        <w:rPr>
          <w:rFonts w:ascii="Times New Roman" w:hAnsi="Times New Roman" w:cs="Times New Roman"/>
          <w:color w:val="000000"/>
          <w:sz w:val="28"/>
          <w:szCs w:val="28"/>
        </w:rPr>
        <w:t>к решению Скворцовского сел</w:t>
      </w:r>
      <w:r w:rsidR="005A6E59">
        <w:rPr>
          <w:rFonts w:ascii="Times New Roman" w:hAnsi="Times New Roman" w:cs="Times New Roman"/>
          <w:color w:val="000000"/>
          <w:sz w:val="28"/>
          <w:szCs w:val="28"/>
        </w:rPr>
        <w:t>ьского совета от 28.12.2018 №6</w:t>
      </w:r>
    </w:p>
    <w:p w:rsidR="00E337A0" w:rsidRDefault="00E337A0" w:rsidP="00E337A0">
      <w:pPr>
        <w:tabs>
          <w:tab w:val="left" w:pos="1020"/>
          <w:tab w:val="center" w:pos="5233"/>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E337A0" w:rsidRPr="00E337A0" w:rsidRDefault="00E337A0" w:rsidP="00E337A0">
      <w:pPr>
        <w:tabs>
          <w:tab w:val="left" w:pos="1020"/>
          <w:tab w:val="center" w:pos="5233"/>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E337A0">
        <w:rPr>
          <w:rFonts w:ascii="Times New Roman" w:hAnsi="Times New Roman" w:cs="Times New Roman"/>
          <w:b/>
          <w:bCs/>
          <w:color w:val="000000"/>
          <w:sz w:val="28"/>
          <w:szCs w:val="28"/>
        </w:rPr>
        <w:t>Порядок направления нормативных правовых актов, проектов</w:t>
      </w:r>
    </w:p>
    <w:p w:rsidR="00E337A0" w:rsidRPr="00E337A0" w:rsidRDefault="00E337A0" w:rsidP="00E337A0">
      <w:pPr>
        <w:autoSpaceDE w:val="0"/>
        <w:autoSpaceDN w:val="0"/>
        <w:adjustRightInd w:val="0"/>
        <w:spacing w:after="0" w:line="240" w:lineRule="auto"/>
        <w:jc w:val="center"/>
        <w:rPr>
          <w:rFonts w:ascii="Times New Roman" w:hAnsi="Times New Roman" w:cs="Times New Roman"/>
          <w:b/>
          <w:bCs/>
          <w:color w:val="000000"/>
          <w:sz w:val="28"/>
          <w:szCs w:val="28"/>
        </w:rPr>
      </w:pPr>
      <w:r w:rsidRPr="00E337A0">
        <w:rPr>
          <w:rFonts w:ascii="Times New Roman" w:hAnsi="Times New Roman" w:cs="Times New Roman"/>
          <w:b/>
          <w:bCs/>
          <w:color w:val="000000"/>
          <w:sz w:val="28"/>
          <w:szCs w:val="28"/>
        </w:rPr>
        <w:t>нормативных правовых актов администрации и сельского совета в</w:t>
      </w:r>
    </w:p>
    <w:p w:rsidR="00E337A0" w:rsidRDefault="00E337A0" w:rsidP="00E337A0">
      <w:pPr>
        <w:autoSpaceDE w:val="0"/>
        <w:autoSpaceDN w:val="0"/>
        <w:adjustRightInd w:val="0"/>
        <w:spacing w:after="0" w:line="240" w:lineRule="auto"/>
        <w:jc w:val="center"/>
        <w:rPr>
          <w:rFonts w:ascii="Times New Roman" w:hAnsi="Times New Roman" w:cs="Times New Roman"/>
          <w:b/>
          <w:bCs/>
          <w:color w:val="000000"/>
          <w:sz w:val="28"/>
          <w:szCs w:val="28"/>
        </w:rPr>
      </w:pPr>
      <w:r w:rsidRPr="00E337A0">
        <w:rPr>
          <w:rFonts w:ascii="Times New Roman" w:hAnsi="Times New Roman" w:cs="Times New Roman"/>
          <w:b/>
          <w:bCs/>
          <w:color w:val="000000"/>
          <w:sz w:val="28"/>
          <w:szCs w:val="28"/>
        </w:rPr>
        <w:t>прокуратуру Симферопольского района</w:t>
      </w:r>
    </w:p>
    <w:p w:rsidR="00E337A0" w:rsidRPr="00E337A0" w:rsidRDefault="00E337A0" w:rsidP="00E337A0">
      <w:pPr>
        <w:autoSpaceDE w:val="0"/>
        <w:autoSpaceDN w:val="0"/>
        <w:adjustRightInd w:val="0"/>
        <w:spacing w:after="0" w:line="240" w:lineRule="auto"/>
        <w:jc w:val="center"/>
        <w:rPr>
          <w:rFonts w:ascii="Times New Roman" w:hAnsi="Times New Roman" w:cs="Times New Roman"/>
          <w:b/>
          <w:bCs/>
          <w:color w:val="000000"/>
          <w:sz w:val="28"/>
          <w:szCs w:val="28"/>
        </w:rPr>
      </w:pPr>
    </w:p>
    <w:p w:rsidR="00E337A0" w:rsidRPr="00E337A0" w:rsidRDefault="00E337A0" w:rsidP="00E337A0">
      <w:pPr>
        <w:pStyle w:val="a3"/>
        <w:numPr>
          <w:ilvl w:val="0"/>
          <w:numId w:val="1"/>
        </w:numPr>
        <w:autoSpaceDE w:val="0"/>
        <w:autoSpaceDN w:val="0"/>
        <w:adjustRightInd w:val="0"/>
        <w:spacing w:after="0" w:line="240" w:lineRule="auto"/>
        <w:jc w:val="center"/>
        <w:rPr>
          <w:rFonts w:ascii="Times New Roman" w:hAnsi="Times New Roman" w:cs="Times New Roman"/>
          <w:color w:val="000000"/>
          <w:sz w:val="28"/>
          <w:szCs w:val="28"/>
        </w:rPr>
      </w:pPr>
      <w:r w:rsidRPr="00E337A0">
        <w:rPr>
          <w:rFonts w:ascii="Times New Roman" w:hAnsi="Times New Roman" w:cs="Times New Roman"/>
          <w:color w:val="000000"/>
          <w:sz w:val="28"/>
          <w:szCs w:val="28"/>
        </w:rPr>
        <w:t>Общие положения</w:t>
      </w:r>
    </w:p>
    <w:p w:rsidR="00E337A0" w:rsidRPr="00E337A0" w:rsidRDefault="00E337A0" w:rsidP="00E337A0">
      <w:pPr>
        <w:pStyle w:val="a3"/>
        <w:autoSpaceDE w:val="0"/>
        <w:autoSpaceDN w:val="0"/>
        <w:adjustRightInd w:val="0"/>
        <w:spacing w:after="0" w:line="240" w:lineRule="auto"/>
        <w:rPr>
          <w:rFonts w:ascii="Times New Roman" w:hAnsi="Times New Roman" w:cs="Times New Roman"/>
          <w:color w:val="000000"/>
          <w:sz w:val="28"/>
          <w:szCs w:val="28"/>
        </w:rPr>
      </w:pP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Порядок направления нормативных правовых актов, проектов нормативных правовых актов администрации и сельского совета в прокуратуру Симферопольского района (далее – Порядок) устанавливает основные правила направления в прокуратуру Симферопольского района нормативных правовых актов, проектов нормативных правовых актов, принимаемых и разрабатываемых Администрацией Скворцовского сельского поселения Симферопольского района Республики Крым (далее – администрация) и </w:t>
      </w:r>
      <w:proofErr w:type="spellStart"/>
      <w:r>
        <w:rPr>
          <w:rFonts w:ascii="Times New Roman" w:hAnsi="Times New Roman" w:cs="Times New Roman"/>
          <w:color w:val="000000"/>
          <w:sz w:val="28"/>
          <w:szCs w:val="28"/>
        </w:rPr>
        <w:t>Скворцовским</w:t>
      </w:r>
      <w:proofErr w:type="spellEnd"/>
      <w:r>
        <w:rPr>
          <w:rFonts w:ascii="Times New Roman" w:hAnsi="Times New Roman" w:cs="Times New Roman"/>
          <w:color w:val="000000"/>
          <w:sz w:val="28"/>
          <w:szCs w:val="28"/>
        </w:rPr>
        <w:t xml:space="preserve"> сельским советом Симферопольского района Республики Крым (далее – сельский совет).</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 Порядок разработан в соответствии с Федеральными законами от 25.12.2008 №273-ФЗ «О противодействии коррупции», от 17.07.2009 №172-ФЗ «О проведении антикоррупционной экспертизы», от 06.10.2003 №131-ФЗ «Об общих принципах организации местного самоуправления в Российской Федерации».</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 Нормативные правовые акты, проекты нормативных правовых актов подлежат направлению в прокуратуру Симферопольского района для проведения проверки на соответствие законодательству и проведения антикоррупционной экспертизы.</w:t>
      </w:r>
    </w:p>
    <w:p w:rsidR="00E337A0" w:rsidRDefault="00E337A0" w:rsidP="00E337A0">
      <w:pPr>
        <w:autoSpaceDE w:val="0"/>
        <w:autoSpaceDN w:val="0"/>
        <w:adjustRightInd w:val="0"/>
        <w:spacing w:after="0" w:line="240" w:lineRule="auto"/>
        <w:jc w:val="center"/>
        <w:rPr>
          <w:rFonts w:ascii="Times New Roman" w:hAnsi="Times New Roman" w:cs="Times New Roman"/>
          <w:color w:val="000000"/>
          <w:sz w:val="28"/>
          <w:szCs w:val="28"/>
        </w:rPr>
      </w:pPr>
    </w:p>
    <w:p w:rsidR="00E337A0" w:rsidRPr="00E337A0" w:rsidRDefault="00E337A0" w:rsidP="00E337A0">
      <w:pPr>
        <w:pStyle w:val="a3"/>
        <w:numPr>
          <w:ilvl w:val="0"/>
          <w:numId w:val="1"/>
        </w:numPr>
        <w:autoSpaceDE w:val="0"/>
        <w:autoSpaceDN w:val="0"/>
        <w:adjustRightInd w:val="0"/>
        <w:spacing w:after="0" w:line="240" w:lineRule="auto"/>
        <w:jc w:val="center"/>
        <w:rPr>
          <w:rFonts w:ascii="Times New Roman" w:hAnsi="Times New Roman" w:cs="Times New Roman"/>
          <w:color w:val="000000"/>
          <w:sz w:val="28"/>
          <w:szCs w:val="28"/>
        </w:rPr>
      </w:pPr>
      <w:r w:rsidRPr="00E337A0">
        <w:rPr>
          <w:rFonts w:ascii="Times New Roman" w:hAnsi="Times New Roman" w:cs="Times New Roman"/>
          <w:color w:val="000000"/>
          <w:sz w:val="28"/>
          <w:szCs w:val="28"/>
        </w:rPr>
        <w:t>Основные понятия</w:t>
      </w:r>
    </w:p>
    <w:p w:rsidR="00E337A0" w:rsidRPr="00E337A0" w:rsidRDefault="00E337A0" w:rsidP="00E337A0">
      <w:pPr>
        <w:pStyle w:val="a3"/>
        <w:autoSpaceDE w:val="0"/>
        <w:autoSpaceDN w:val="0"/>
        <w:adjustRightInd w:val="0"/>
        <w:spacing w:after="0" w:line="240" w:lineRule="auto"/>
        <w:rPr>
          <w:rFonts w:ascii="Times New Roman" w:hAnsi="Times New Roman" w:cs="Times New Roman"/>
          <w:color w:val="000000"/>
          <w:sz w:val="28"/>
          <w:szCs w:val="28"/>
        </w:rPr>
      </w:pP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 Нормативный правовой акт – официальный документ установленной формы, принятый в пределах компетенции уполномоченного органа местного самоуправления (должностного лица), содержащий общеобязательные правила поведения, рассчитанные на неопределенный круг лиц и неоднократное применение.</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 Нормативный правовой акт обладает следующими признаками:</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содержит норму права – общеобязательное правило поведения;</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рассчитан на неопределенный круг лиц;</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рассчитан на неоднократное применение.</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 Нормативными правовыми актами администрации являются:</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постановления, принятые в соответствии с полномочиями администрации, закрепленными в уставе муниципального образования.</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Нормативными правовыми актами сельского совета являются:</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решения, устанавливающие правила, обязательные для исполнения на территории муниципального образования;</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решения по вопросам организации деятельности представительного органа муниципального образования.</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p>
    <w:p w:rsidR="00E337A0" w:rsidRPr="00E337A0" w:rsidRDefault="00E337A0" w:rsidP="00E337A0">
      <w:pPr>
        <w:pStyle w:val="a3"/>
        <w:numPr>
          <w:ilvl w:val="0"/>
          <w:numId w:val="2"/>
        </w:numPr>
        <w:autoSpaceDE w:val="0"/>
        <w:autoSpaceDN w:val="0"/>
        <w:adjustRightInd w:val="0"/>
        <w:spacing w:after="0" w:line="240" w:lineRule="auto"/>
        <w:jc w:val="center"/>
        <w:rPr>
          <w:rFonts w:ascii="Times New Roman" w:hAnsi="Times New Roman" w:cs="Times New Roman"/>
          <w:color w:val="000000"/>
          <w:sz w:val="28"/>
          <w:szCs w:val="28"/>
        </w:rPr>
      </w:pPr>
      <w:r w:rsidRPr="00E337A0">
        <w:rPr>
          <w:rFonts w:ascii="Times New Roman" w:hAnsi="Times New Roman" w:cs="Times New Roman"/>
          <w:color w:val="000000"/>
          <w:sz w:val="28"/>
          <w:szCs w:val="28"/>
        </w:rPr>
        <w:lastRenderedPageBreak/>
        <w:t>Подготовка нормативных правовых актов</w:t>
      </w:r>
    </w:p>
    <w:p w:rsidR="00E337A0" w:rsidRPr="00E337A0" w:rsidRDefault="00E337A0" w:rsidP="00E337A0">
      <w:pPr>
        <w:autoSpaceDE w:val="0"/>
        <w:autoSpaceDN w:val="0"/>
        <w:adjustRightInd w:val="0"/>
        <w:spacing w:after="0" w:line="240" w:lineRule="auto"/>
        <w:ind w:left="360"/>
        <w:rPr>
          <w:rFonts w:ascii="Times New Roman" w:hAnsi="Times New Roman" w:cs="Times New Roman"/>
          <w:color w:val="000000"/>
          <w:sz w:val="28"/>
          <w:szCs w:val="28"/>
        </w:rPr>
      </w:pP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 Нормативные правовые акты издаются на основе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Республики Крым, постановлений и распоряжений Совета министров РК, Главы Республики Крым, а также по инициативе органов местного самоуправления в пределах своей компетенции.</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 Проект нормативного правового акта и нормативный правовой акт создаются на бумажном носителе и в форме электронных документов в порядке, предусмотренном нормативным правовым актом, регламентирующим порядок нормотворческой деятельности.</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 После согласования проекта разработчик проекта в целях недопущения противоречия действующему законодательству, обеспечивает направление проекта с сопроводительным письмом в срок не менее, чем за 15 рабочих дней до даты их принятия в прокуратуру Симферопольского района путем передачи проекта и сопроводительного письма специалисту, осуществляющему работу по делопроизводству и отправку корреспонденции.</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 работник обеспечивает направление поступивших проектов нормативных правовых актов в прокуратуру Симферопольского района.</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p>
    <w:p w:rsidR="00E337A0" w:rsidRPr="00E337A0" w:rsidRDefault="00E337A0" w:rsidP="00E337A0">
      <w:pPr>
        <w:pStyle w:val="a3"/>
        <w:numPr>
          <w:ilvl w:val="0"/>
          <w:numId w:val="2"/>
        </w:numPr>
        <w:autoSpaceDE w:val="0"/>
        <w:autoSpaceDN w:val="0"/>
        <w:adjustRightInd w:val="0"/>
        <w:spacing w:after="0" w:line="240" w:lineRule="auto"/>
        <w:jc w:val="center"/>
        <w:rPr>
          <w:rFonts w:ascii="Times New Roman" w:hAnsi="Times New Roman" w:cs="Times New Roman"/>
          <w:color w:val="000000"/>
          <w:sz w:val="28"/>
          <w:szCs w:val="28"/>
        </w:rPr>
      </w:pPr>
      <w:r w:rsidRPr="00E337A0">
        <w:rPr>
          <w:rFonts w:ascii="Times New Roman" w:hAnsi="Times New Roman" w:cs="Times New Roman"/>
          <w:color w:val="000000"/>
          <w:sz w:val="28"/>
          <w:szCs w:val="28"/>
        </w:rPr>
        <w:t>Направление нормативных правовых актов и их проектов для проведения антикоррупционной экспертизы</w:t>
      </w:r>
    </w:p>
    <w:p w:rsidR="00E337A0" w:rsidRPr="00E337A0" w:rsidRDefault="00E337A0" w:rsidP="00E337A0">
      <w:pPr>
        <w:pStyle w:val="a3"/>
        <w:autoSpaceDE w:val="0"/>
        <w:autoSpaceDN w:val="0"/>
        <w:adjustRightInd w:val="0"/>
        <w:spacing w:after="0" w:line="240" w:lineRule="auto"/>
        <w:rPr>
          <w:rFonts w:ascii="Times New Roman" w:hAnsi="Times New Roman" w:cs="Times New Roman"/>
          <w:color w:val="000000"/>
          <w:sz w:val="28"/>
          <w:szCs w:val="28"/>
        </w:rPr>
      </w:pP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 Разработчик документа обеспечивает направление проекта нормативного правового акта специалисту, осуществляющему работу по делопроизводству за 15 рабочих дней до планируемой даты их принятия, необходимых для проведения прокуратурой Симферопольского района проверки на соответствие законодательству и антикоррупционной экспертизы.</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 сотрудник обеспечивает поступление в прокуратуру</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Симферопольского района:</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проектов нормативных правовых актов в срок не менее, чем за 15 рабочих дней до планируемой даты принятия нормативного правового акта;</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принятых нормативных правовых актов в срок не позднее, чем через 5 рабочих дней с даты их принятия.</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 Проекты нормативных правовых актов направляются в прокуратуру Симферопольского района на бумажном носителе не позднее 15 дней до даты их принятия.</w:t>
      </w:r>
    </w:p>
    <w:p w:rsidR="00E337A0" w:rsidRDefault="00E337A0" w:rsidP="00E337A0">
      <w:pPr>
        <w:autoSpaceDE w:val="0"/>
        <w:autoSpaceDN w:val="0"/>
        <w:adjustRightInd w:val="0"/>
        <w:spacing w:after="0" w:line="240" w:lineRule="auto"/>
        <w:jc w:val="center"/>
        <w:rPr>
          <w:rFonts w:ascii="Times New Roman" w:hAnsi="Times New Roman" w:cs="Times New Roman"/>
          <w:color w:val="000000"/>
          <w:sz w:val="28"/>
          <w:szCs w:val="28"/>
        </w:rPr>
      </w:pPr>
    </w:p>
    <w:p w:rsidR="00E337A0" w:rsidRPr="00E337A0" w:rsidRDefault="00E337A0" w:rsidP="00E337A0">
      <w:pPr>
        <w:pStyle w:val="a3"/>
        <w:numPr>
          <w:ilvl w:val="0"/>
          <w:numId w:val="2"/>
        </w:numPr>
        <w:autoSpaceDE w:val="0"/>
        <w:autoSpaceDN w:val="0"/>
        <w:adjustRightInd w:val="0"/>
        <w:spacing w:after="0" w:line="240" w:lineRule="auto"/>
        <w:jc w:val="center"/>
        <w:rPr>
          <w:rFonts w:ascii="Times New Roman" w:hAnsi="Times New Roman" w:cs="Times New Roman"/>
          <w:color w:val="000000"/>
          <w:sz w:val="28"/>
          <w:szCs w:val="28"/>
        </w:rPr>
      </w:pPr>
      <w:r w:rsidRPr="00E337A0">
        <w:rPr>
          <w:rFonts w:ascii="Times New Roman" w:hAnsi="Times New Roman" w:cs="Times New Roman"/>
          <w:color w:val="000000"/>
          <w:sz w:val="28"/>
          <w:szCs w:val="28"/>
        </w:rPr>
        <w:t>Порядок рассмотрения информационных писем, заключений, требований прокуратуры</w:t>
      </w:r>
    </w:p>
    <w:p w:rsidR="00E337A0" w:rsidRPr="00E337A0" w:rsidRDefault="00E337A0" w:rsidP="00E337A0">
      <w:pPr>
        <w:pStyle w:val="a3"/>
        <w:autoSpaceDE w:val="0"/>
        <w:autoSpaceDN w:val="0"/>
        <w:adjustRightInd w:val="0"/>
        <w:spacing w:after="0" w:line="240" w:lineRule="auto"/>
        <w:rPr>
          <w:rFonts w:ascii="Times New Roman" w:hAnsi="Times New Roman" w:cs="Times New Roman"/>
          <w:color w:val="000000"/>
          <w:sz w:val="28"/>
          <w:szCs w:val="28"/>
        </w:rPr>
      </w:pP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5.1. Информационные письма, заключения, требования, подготовленные прокуратурой Симферопольского района по результатам правовой и антикоррупционной экспертизы проектов нормативных правовых актов, подлежат обязательному рассмотрению.</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При указании в актах прокуратуры на наличие в проекте нормативного правового акта противоречий требованиям действующего законодательства, </w:t>
      </w:r>
      <w:proofErr w:type="spellStart"/>
      <w:r>
        <w:rPr>
          <w:rFonts w:ascii="Times New Roman" w:hAnsi="Times New Roman" w:cs="Times New Roman"/>
          <w:color w:val="000000"/>
          <w:sz w:val="28"/>
          <w:szCs w:val="28"/>
        </w:rPr>
        <w:t>коррупциогенных</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факторов, юридико-лингвистических неточностей, предложений по изменению формулировок в целях обеспечения наиболее точного восприятия закрепляемых правовых норм, разработчик проекта вносит в него соответствующие изменения по согласованию с должностным лицом, осуществляющим юридическое сопровождение деятельности сельского совета, а также должностными лицами органов местного самоуправления, курирующим данное направление.</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рассмотрения заключения принимается решение о принятии нормативного правового акта с учетом замечаний прокурора.</w:t>
      </w:r>
    </w:p>
    <w:p w:rsidR="00E337A0" w:rsidRDefault="00E337A0" w:rsidP="00E337A0">
      <w:pPr>
        <w:autoSpaceDE w:val="0"/>
        <w:autoSpaceDN w:val="0"/>
        <w:adjustRightInd w:val="0"/>
        <w:spacing w:after="0" w:line="240" w:lineRule="auto"/>
        <w:jc w:val="center"/>
        <w:rPr>
          <w:rFonts w:ascii="Times New Roman" w:hAnsi="Times New Roman" w:cs="Times New Roman"/>
          <w:color w:val="000000"/>
          <w:sz w:val="28"/>
          <w:szCs w:val="28"/>
        </w:rPr>
      </w:pPr>
    </w:p>
    <w:p w:rsidR="00E337A0" w:rsidRPr="00E337A0" w:rsidRDefault="00E337A0" w:rsidP="00E337A0">
      <w:pPr>
        <w:pStyle w:val="a3"/>
        <w:numPr>
          <w:ilvl w:val="0"/>
          <w:numId w:val="2"/>
        </w:numPr>
        <w:autoSpaceDE w:val="0"/>
        <w:autoSpaceDN w:val="0"/>
        <w:adjustRightInd w:val="0"/>
        <w:spacing w:after="0" w:line="240" w:lineRule="auto"/>
        <w:jc w:val="center"/>
        <w:rPr>
          <w:rFonts w:ascii="Times New Roman" w:hAnsi="Times New Roman" w:cs="Times New Roman"/>
          <w:color w:val="000000"/>
          <w:sz w:val="28"/>
          <w:szCs w:val="28"/>
        </w:rPr>
      </w:pPr>
      <w:r w:rsidRPr="00E337A0">
        <w:rPr>
          <w:rFonts w:ascii="Times New Roman" w:hAnsi="Times New Roman" w:cs="Times New Roman"/>
          <w:color w:val="000000"/>
          <w:sz w:val="28"/>
          <w:szCs w:val="28"/>
        </w:rPr>
        <w:t>Предоставление реестров и проведение сверки полноты направления проектов нормативных правовых актов и принятых нормативных правовых актов с прокуратурой Симферопольского района</w:t>
      </w:r>
    </w:p>
    <w:p w:rsidR="00E337A0" w:rsidRPr="00E337A0" w:rsidRDefault="00E337A0" w:rsidP="00E337A0">
      <w:pPr>
        <w:pStyle w:val="a3"/>
        <w:autoSpaceDE w:val="0"/>
        <w:autoSpaceDN w:val="0"/>
        <w:adjustRightInd w:val="0"/>
        <w:spacing w:after="0" w:line="240" w:lineRule="auto"/>
        <w:rPr>
          <w:rFonts w:ascii="Times New Roman" w:hAnsi="Times New Roman" w:cs="Times New Roman"/>
          <w:color w:val="000000"/>
          <w:sz w:val="28"/>
          <w:szCs w:val="28"/>
        </w:rPr>
      </w:pP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6.1. Глава муниципального образования распоряжением назначает должностное лицо, ответственное за предоставление в прокуратуру Симферопольского района нормативных правовых актов, в установленные настоящим Порядком сроки.</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 На ответственное лицо возлагается обязанность по ведению учета направленных в прокуратуру Симферопольского района нормативных правовых актов, проектов нормативных правовых актов. Ответственным лицом ведутся соответствующие реестры, где отражаются поступившие из прокуратуры Симферопольского района заключения прокурора по результатам проведения правовой и антикоррупционной экспертизы.</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6.3. Ответственное лицо предоставляет в прокуратуру:</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реестр принятых нормативных правовых актов с нарастающим итогом за текущий год, подписанный уполномоченным лицом, с приложением копии журналов регистрации нормативных правовых актов за отчетный период на бумажном носителе не позднее 01 числа ежемесячно.</w:t>
      </w:r>
    </w:p>
    <w:p w:rsid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6.4. Ежемесячно до 01 числа сельским советом и прокуратурой Симферопольского района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w:t>
      </w:r>
    </w:p>
    <w:p w:rsidR="00E337A0" w:rsidRDefault="00E337A0" w:rsidP="00E337A0">
      <w:pPr>
        <w:autoSpaceDE w:val="0"/>
        <w:autoSpaceDN w:val="0"/>
        <w:adjustRightInd w:val="0"/>
        <w:spacing w:after="0" w:line="240" w:lineRule="auto"/>
        <w:jc w:val="center"/>
        <w:rPr>
          <w:rFonts w:ascii="Times New Roman" w:hAnsi="Times New Roman" w:cs="Times New Roman"/>
          <w:color w:val="000000"/>
          <w:sz w:val="28"/>
          <w:szCs w:val="28"/>
        </w:rPr>
      </w:pPr>
    </w:p>
    <w:p w:rsidR="00E337A0" w:rsidRPr="00E337A0" w:rsidRDefault="00E337A0" w:rsidP="00E337A0">
      <w:pPr>
        <w:pStyle w:val="a3"/>
        <w:numPr>
          <w:ilvl w:val="0"/>
          <w:numId w:val="2"/>
        </w:numPr>
        <w:autoSpaceDE w:val="0"/>
        <w:autoSpaceDN w:val="0"/>
        <w:adjustRightInd w:val="0"/>
        <w:spacing w:after="0" w:line="240" w:lineRule="auto"/>
        <w:jc w:val="center"/>
        <w:rPr>
          <w:rFonts w:ascii="Times New Roman" w:hAnsi="Times New Roman" w:cs="Times New Roman"/>
          <w:color w:val="000000"/>
          <w:sz w:val="28"/>
          <w:szCs w:val="28"/>
        </w:rPr>
      </w:pPr>
      <w:r w:rsidRPr="00E337A0">
        <w:rPr>
          <w:rFonts w:ascii="Times New Roman" w:hAnsi="Times New Roman" w:cs="Times New Roman"/>
          <w:color w:val="000000"/>
          <w:sz w:val="28"/>
          <w:szCs w:val="28"/>
        </w:rPr>
        <w:t>Ответственность за неисполнение настоящего порядка</w:t>
      </w:r>
    </w:p>
    <w:p w:rsidR="00E337A0" w:rsidRPr="00E337A0" w:rsidRDefault="00E337A0" w:rsidP="00E337A0">
      <w:pPr>
        <w:pStyle w:val="a3"/>
        <w:autoSpaceDE w:val="0"/>
        <w:autoSpaceDN w:val="0"/>
        <w:adjustRightInd w:val="0"/>
        <w:spacing w:after="0" w:line="240" w:lineRule="auto"/>
        <w:rPr>
          <w:rFonts w:ascii="Times New Roman" w:hAnsi="Times New Roman" w:cs="Times New Roman"/>
          <w:color w:val="000000"/>
          <w:sz w:val="28"/>
          <w:szCs w:val="28"/>
        </w:rPr>
      </w:pPr>
    </w:p>
    <w:p w:rsidR="00E337A0" w:rsidRPr="00E337A0" w:rsidRDefault="00E337A0" w:rsidP="00E337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7.1. За нарушение настоящего Порядка лицо, назначенное ответственным за предоставление в прокуратуру Симферопольского района нормативных правовых актов, может быть привлечено к установленной ответственности.</w:t>
      </w:r>
    </w:p>
    <w:sectPr w:rsidR="00E337A0" w:rsidRPr="00E337A0" w:rsidSect="00E337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A2378"/>
    <w:multiLevelType w:val="hybridMultilevel"/>
    <w:tmpl w:val="55E23D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90F1B"/>
    <w:multiLevelType w:val="hybridMultilevel"/>
    <w:tmpl w:val="3E1E6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A0"/>
    <w:rsid w:val="001D4C35"/>
    <w:rsid w:val="005A6E59"/>
    <w:rsid w:val="009E6C1D"/>
    <w:rsid w:val="00E337A0"/>
    <w:rsid w:val="00FB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7A0"/>
    <w:pPr>
      <w:ind w:left="720"/>
      <w:contextualSpacing/>
    </w:pPr>
  </w:style>
  <w:style w:type="paragraph" w:styleId="a4">
    <w:name w:val="Balloon Text"/>
    <w:basedOn w:val="a"/>
    <w:link w:val="a5"/>
    <w:uiPriority w:val="99"/>
    <w:semiHidden/>
    <w:unhideWhenUsed/>
    <w:rsid w:val="009E6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6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7A0"/>
    <w:pPr>
      <w:ind w:left="720"/>
      <w:contextualSpacing/>
    </w:pPr>
  </w:style>
  <w:style w:type="paragraph" w:styleId="a4">
    <w:name w:val="Balloon Text"/>
    <w:basedOn w:val="a"/>
    <w:link w:val="a5"/>
    <w:uiPriority w:val="99"/>
    <w:semiHidden/>
    <w:unhideWhenUsed/>
    <w:rsid w:val="009E6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6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Люда</cp:lastModifiedBy>
  <cp:revision>6</cp:revision>
  <cp:lastPrinted>2018-12-28T08:23:00Z</cp:lastPrinted>
  <dcterms:created xsi:type="dcterms:W3CDTF">2018-12-25T07:57:00Z</dcterms:created>
  <dcterms:modified xsi:type="dcterms:W3CDTF">2018-12-28T08:24:00Z</dcterms:modified>
</cp:coreProperties>
</file>