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69D" w:rsidRDefault="00C9669D" w:rsidP="00F973AC"/>
    <w:p w:rsidR="00C9669D" w:rsidRPr="00560700" w:rsidRDefault="00411E1F" w:rsidP="00560700">
      <w:pPr>
        <w:jc w:val="center"/>
        <w:rPr>
          <w:lang w:val="en-US"/>
        </w:rPr>
      </w:pPr>
      <w:r>
        <w:rPr>
          <w:rFonts w:ascii="Arial" w:hAnsi="Arial" w:cs="Arial"/>
          <w:noProof/>
          <w:color w:val="000000"/>
          <w:sz w:val="23"/>
          <w:szCs w:val="23"/>
          <w:lang w:eastAsia="ru-RU"/>
        </w:rPr>
        <w:drawing>
          <wp:inline distT="0" distB="0" distL="0" distR="0">
            <wp:extent cx="84772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p w:rsidR="00C9669D" w:rsidRPr="00560700" w:rsidRDefault="00C9669D" w:rsidP="00560700">
      <w:pPr>
        <w:spacing w:after="0" w:line="240" w:lineRule="auto"/>
        <w:rPr>
          <w:rFonts w:ascii="Times New Roman" w:hAnsi="Times New Roman"/>
          <w:sz w:val="24"/>
          <w:szCs w:val="24"/>
          <w:lang w:eastAsia="ru-RU"/>
        </w:rPr>
      </w:pPr>
    </w:p>
    <w:p w:rsidR="00C9669D" w:rsidRPr="00560700" w:rsidRDefault="00C9669D" w:rsidP="00560700">
      <w:pPr>
        <w:spacing w:after="0" w:line="240" w:lineRule="auto"/>
        <w:jc w:val="center"/>
        <w:rPr>
          <w:rFonts w:ascii="Times New Roman" w:hAnsi="Times New Roman"/>
          <w:b/>
          <w:sz w:val="28"/>
          <w:szCs w:val="28"/>
          <w:lang w:eastAsia="ru-RU"/>
        </w:rPr>
      </w:pPr>
      <w:r w:rsidRPr="00560700">
        <w:rPr>
          <w:rFonts w:ascii="Times New Roman" w:hAnsi="Times New Roman"/>
          <w:b/>
          <w:sz w:val="28"/>
          <w:szCs w:val="28"/>
          <w:lang w:eastAsia="ru-RU"/>
        </w:rPr>
        <w:t>АДМИНИСТРАЦИЯ СКВОРЦОВСКОГО СЕЛЬСКОГО ПОСЕЛЕНИЯ</w:t>
      </w:r>
    </w:p>
    <w:p w:rsidR="00C9669D" w:rsidRPr="00560700" w:rsidRDefault="00C9669D" w:rsidP="00560700">
      <w:pPr>
        <w:spacing w:after="0" w:line="240" w:lineRule="auto"/>
        <w:jc w:val="center"/>
        <w:rPr>
          <w:rFonts w:ascii="Times New Roman" w:hAnsi="Times New Roman"/>
          <w:b/>
          <w:sz w:val="28"/>
          <w:szCs w:val="28"/>
          <w:lang w:eastAsia="ru-RU"/>
        </w:rPr>
      </w:pPr>
      <w:r w:rsidRPr="00560700">
        <w:rPr>
          <w:rFonts w:ascii="Times New Roman" w:hAnsi="Times New Roman"/>
          <w:b/>
          <w:sz w:val="28"/>
          <w:szCs w:val="28"/>
          <w:lang w:eastAsia="ru-RU"/>
        </w:rPr>
        <w:t xml:space="preserve">СИМФЕРОПОЛЬСКОГО РАЙОНА </w:t>
      </w:r>
      <w:r w:rsidRPr="00560700">
        <w:rPr>
          <w:rFonts w:ascii="Times New Roman" w:hAnsi="Times New Roman"/>
          <w:b/>
          <w:sz w:val="28"/>
          <w:szCs w:val="28"/>
          <w:lang w:eastAsia="ru-RU"/>
        </w:rPr>
        <w:br/>
        <w:t>РЕСПУБЛИКИ КРЫМ</w:t>
      </w:r>
    </w:p>
    <w:p w:rsidR="00C9669D" w:rsidRPr="00560700" w:rsidRDefault="00C9669D" w:rsidP="00560700">
      <w:pPr>
        <w:spacing w:after="0" w:line="240" w:lineRule="auto"/>
        <w:rPr>
          <w:rFonts w:ascii="Times New Roman" w:hAnsi="Times New Roman"/>
          <w:sz w:val="24"/>
          <w:szCs w:val="24"/>
          <w:lang w:eastAsia="ru-RU"/>
        </w:rPr>
      </w:pPr>
    </w:p>
    <w:p w:rsidR="00C9669D" w:rsidRPr="00560700" w:rsidRDefault="00C9669D" w:rsidP="00560700">
      <w:pPr>
        <w:spacing w:after="0" w:line="240" w:lineRule="auto"/>
        <w:rPr>
          <w:rFonts w:ascii="Times New Roman" w:hAnsi="Times New Roman"/>
          <w:sz w:val="24"/>
          <w:szCs w:val="24"/>
          <w:lang w:eastAsia="ru-RU"/>
        </w:rPr>
      </w:pPr>
      <w:r w:rsidRPr="00560700">
        <w:rPr>
          <w:rFonts w:ascii="Times New Roman" w:hAnsi="Times New Roman"/>
          <w:sz w:val="24"/>
          <w:szCs w:val="24"/>
          <w:lang w:eastAsia="ru-RU"/>
        </w:rPr>
        <w:t xml:space="preserve">от </w:t>
      </w:r>
      <w:r w:rsidR="006A5BD6">
        <w:rPr>
          <w:rFonts w:ascii="Times New Roman" w:hAnsi="Times New Roman"/>
          <w:sz w:val="24"/>
          <w:szCs w:val="24"/>
          <w:lang w:eastAsia="ru-RU"/>
        </w:rPr>
        <w:t>20</w:t>
      </w:r>
      <w:r>
        <w:rPr>
          <w:rFonts w:ascii="Times New Roman" w:hAnsi="Times New Roman"/>
          <w:sz w:val="24"/>
          <w:szCs w:val="24"/>
          <w:lang w:eastAsia="ru-RU"/>
        </w:rPr>
        <w:t xml:space="preserve">    </w:t>
      </w:r>
      <w:r w:rsidRPr="00560700">
        <w:rPr>
          <w:rFonts w:ascii="Times New Roman" w:hAnsi="Times New Roman"/>
          <w:sz w:val="24"/>
          <w:szCs w:val="24"/>
          <w:lang w:eastAsia="ru-RU"/>
        </w:rPr>
        <w:t xml:space="preserve"> </w:t>
      </w:r>
      <w:r>
        <w:rPr>
          <w:rFonts w:ascii="Times New Roman" w:hAnsi="Times New Roman"/>
          <w:sz w:val="24"/>
          <w:szCs w:val="24"/>
          <w:lang w:eastAsia="ru-RU"/>
        </w:rPr>
        <w:t xml:space="preserve">июня  </w:t>
      </w:r>
      <w:smartTag w:uri="urn:schemas-microsoft-com:office:smarttags" w:element="metricconverter">
        <w:smartTagPr>
          <w:attr w:name="ProductID" w:val="2019 г"/>
        </w:smartTagPr>
        <w:r>
          <w:rPr>
            <w:rFonts w:ascii="Times New Roman" w:hAnsi="Times New Roman"/>
            <w:sz w:val="24"/>
            <w:szCs w:val="24"/>
            <w:lang w:eastAsia="ru-RU"/>
          </w:rPr>
          <w:t>2019</w:t>
        </w:r>
        <w:r w:rsidRPr="00560700">
          <w:rPr>
            <w:rFonts w:ascii="Times New Roman" w:hAnsi="Times New Roman"/>
            <w:sz w:val="24"/>
            <w:szCs w:val="24"/>
            <w:lang w:eastAsia="ru-RU"/>
          </w:rPr>
          <w:t xml:space="preserve"> г</w:t>
        </w:r>
      </w:smartTag>
      <w:r w:rsidRPr="00560700">
        <w:rPr>
          <w:rFonts w:ascii="Times New Roman" w:hAnsi="Times New Roman"/>
          <w:sz w:val="24"/>
          <w:szCs w:val="24"/>
          <w:lang w:eastAsia="ru-RU"/>
        </w:rPr>
        <w:tab/>
      </w:r>
      <w:r w:rsidRPr="00560700">
        <w:rPr>
          <w:rFonts w:ascii="Times New Roman" w:hAnsi="Times New Roman"/>
          <w:sz w:val="24"/>
          <w:szCs w:val="24"/>
          <w:lang w:eastAsia="ru-RU"/>
        </w:rPr>
        <w:tab/>
      </w:r>
      <w:r w:rsidRPr="00560700">
        <w:rPr>
          <w:rFonts w:ascii="Times New Roman" w:hAnsi="Times New Roman"/>
          <w:sz w:val="24"/>
          <w:szCs w:val="24"/>
          <w:lang w:eastAsia="ru-RU"/>
        </w:rPr>
        <w:tab/>
      </w:r>
      <w:r w:rsidRPr="00560700">
        <w:rPr>
          <w:rFonts w:ascii="Times New Roman" w:hAnsi="Times New Roman"/>
          <w:sz w:val="24"/>
          <w:szCs w:val="24"/>
          <w:lang w:eastAsia="ru-RU"/>
        </w:rPr>
        <w:tab/>
      </w:r>
      <w:r w:rsidRPr="00560700">
        <w:rPr>
          <w:rFonts w:ascii="Times New Roman" w:hAnsi="Times New Roman"/>
          <w:sz w:val="24"/>
          <w:szCs w:val="24"/>
          <w:lang w:eastAsia="ru-RU"/>
        </w:rPr>
        <w:tab/>
      </w:r>
      <w:r w:rsidRPr="00560700">
        <w:rPr>
          <w:rFonts w:ascii="Times New Roman" w:hAnsi="Times New Roman"/>
          <w:sz w:val="24"/>
          <w:szCs w:val="24"/>
          <w:lang w:eastAsia="ru-RU"/>
        </w:rPr>
        <w:tab/>
      </w:r>
      <w:r w:rsidRPr="00560700">
        <w:rPr>
          <w:rFonts w:ascii="Times New Roman" w:hAnsi="Times New Roman"/>
          <w:sz w:val="24"/>
          <w:szCs w:val="24"/>
          <w:lang w:eastAsia="ru-RU"/>
        </w:rPr>
        <w:tab/>
      </w:r>
      <w:r w:rsidRPr="00560700">
        <w:rPr>
          <w:rFonts w:ascii="Times New Roman" w:hAnsi="Times New Roman"/>
          <w:sz w:val="24"/>
          <w:szCs w:val="24"/>
          <w:lang w:eastAsia="ru-RU"/>
        </w:rPr>
        <w:tab/>
      </w:r>
      <w:r w:rsidRPr="00560700">
        <w:rPr>
          <w:rFonts w:ascii="Times New Roman" w:hAnsi="Times New Roman"/>
          <w:sz w:val="24"/>
          <w:szCs w:val="24"/>
          <w:lang w:eastAsia="ru-RU"/>
        </w:rPr>
        <w:tab/>
      </w:r>
      <w:bookmarkStart w:id="0" w:name="_GoBack"/>
      <w:bookmarkEnd w:id="0"/>
      <w:r w:rsidRPr="00560700">
        <w:rPr>
          <w:rFonts w:ascii="Times New Roman" w:hAnsi="Times New Roman"/>
          <w:sz w:val="24"/>
          <w:szCs w:val="24"/>
          <w:lang w:eastAsia="ru-RU"/>
        </w:rPr>
        <w:t>с. Скворцово</w:t>
      </w:r>
    </w:p>
    <w:p w:rsidR="00C9669D" w:rsidRPr="00560700" w:rsidRDefault="00C9669D" w:rsidP="00560700">
      <w:pPr>
        <w:spacing w:after="0" w:line="240" w:lineRule="auto"/>
        <w:ind w:right="-1"/>
        <w:jc w:val="center"/>
        <w:rPr>
          <w:rFonts w:ascii="Times New Roman" w:hAnsi="Times New Roman"/>
          <w:b/>
          <w:i/>
          <w:sz w:val="28"/>
          <w:szCs w:val="32"/>
          <w:lang w:eastAsia="ru-RU"/>
        </w:rPr>
      </w:pPr>
    </w:p>
    <w:p w:rsidR="00C9669D" w:rsidRPr="00560700" w:rsidRDefault="00C9669D" w:rsidP="00560700">
      <w:pPr>
        <w:spacing w:after="0" w:line="240" w:lineRule="auto"/>
        <w:ind w:right="-1"/>
        <w:jc w:val="center"/>
        <w:rPr>
          <w:rFonts w:ascii="Times New Roman" w:hAnsi="Times New Roman"/>
          <w:b/>
          <w:sz w:val="28"/>
          <w:szCs w:val="32"/>
          <w:lang w:eastAsia="ru-RU"/>
        </w:rPr>
      </w:pPr>
      <w:r w:rsidRPr="00560700">
        <w:rPr>
          <w:rFonts w:ascii="Times New Roman" w:hAnsi="Times New Roman"/>
          <w:b/>
          <w:sz w:val="28"/>
          <w:szCs w:val="32"/>
          <w:lang w:eastAsia="ru-RU"/>
        </w:rPr>
        <w:t xml:space="preserve">ПОСТАНОВЛЕНИЕ № </w:t>
      </w:r>
      <w:r w:rsidR="006A5BD6">
        <w:rPr>
          <w:rFonts w:ascii="Times New Roman" w:hAnsi="Times New Roman"/>
          <w:b/>
          <w:sz w:val="28"/>
          <w:szCs w:val="32"/>
          <w:lang w:eastAsia="ru-RU"/>
        </w:rPr>
        <w:t>126</w:t>
      </w:r>
    </w:p>
    <w:p w:rsidR="00C9669D" w:rsidRPr="00560700" w:rsidRDefault="00C9669D" w:rsidP="003F6D57">
      <w:pPr>
        <w:spacing w:after="0" w:line="240" w:lineRule="auto"/>
        <w:rPr>
          <w:rFonts w:ascii="Times New Roman" w:hAnsi="Times New Roman"/>
          <w:b/>
          <w:sz w:val="25"/>
          <w:szCs w:val="25"/>
        </w:rPr>
      </w:pPr>
    </w:p>
    <w:p w:rsidR="00C9669D" w:rsidRPr="000C4831" w:rsidRDefault="00C9669D" w:rsidP="000C4831">
      <w:pPr>
        <w:pStyle w:val="a8"/>
        <w:rPr>
          <w:rFonts w:ascii="Times New Roman" w:hAnsi="Times New Roman"/>
          <w:b/>
          <w:sz w:val="24"/>
          <w:szCs w:val="24"/>
          <w:lang w:eastAsia="ru-RU"/>
        </w:rPr>
      </w:pPr>
    </w:p>
    <w:p w:rsidR="00C9669D" w:rsidRDefault="00C9669D" w:rsidP="000C4831">
      <w:pPr>
        <w:pStyle w:val="a8"/>
        <w:jc w:val="both"/>
        <w:rPr>
          <w:rFonts w:ascii="Times New Roman" w:hAnsi="Times New Roman"/>
          <w:b/>
          <w:sz w:val="24"/>
          <w:szCs w:val="24"/>
          <w:lang w:eastAsia="ru-RU"/>
        </w:rPr>
      </w:pPr>
      <w:r w:rsidRPr="000C4831">
        <w:rPr>
          <w:rFonts w:ascii="Times New Roman" w:hAnsi="Times New Roman"/>
          <w:b/>
          <w:sz w:val="24"/>
          <w:szCs w:val="24"/>
          <w:lang w:eastAsia="ru-RU"/>
        </w:rPr>
        <w:t>О внесении</w:t>
      </w:r>
      <w:r>
        <w:rPr>
          <w:rFonts w:ascii="Times New Roman" w:hAnsi="Times New Roman"/>
          <w:b/>
          <w:sz w:val="24"/>
          <w:szCs w:val="24"/>
          <w:lang w:eastAsia="ru-RU"/>
        </w:rPr>
        <w:t xml:space="preserve"> изменений в постановление </w:t>
      </w:r>
    </w:p>
    <w:p w:rsidR="00C9669D" w:rsidRPr="000C4831" w:rsidRDefault="00C9669D" w:rsidP="000C4831">
      <w:pPr>
        <w:pStyle w:val="a8"/>
        <w:jc w:val="both"/>
        <w:rPr>
          <w:rFonts w:ascii="Times New Roman" w:hAnsi="Times New Roman"/>
          <w:b/>
          <w:sz w:val="24"/>
          <w:szCs w:val="24"/>
          <w:lang w:eastAsia="ru-RU"/>
        </w:rPr>
      </w:pPr>
      <w:r>
        <w:rPr>
          <w:rFonts w:ascii="Times New Roman" w:hAnsi="Times New Roman"/>
          <w:b/>
          <w:sz w:val="24"/>
          <w:szCs w:val="24"/>
          <w:lang w:eastAsia="ru-RU"/>
        </w:rPr>
        <w:t>от 19 августа 2016 года № 106</w:t>
      </w:r>
      <w:r w:rsidRPr="000C4831">
        <w:rPr>
          <w:rFonts w:ascii="Times New Roman" w:hAnsi="Times New Roman"/>
          <w:b/>
          <w:sz w:val="24"/>
          <w:szCs w:val="24"/>
          <w:lang w:eastAsia="ru-RU"/>
        </w:rPr>
        <w:t xml:space="preserve"> </w:t>
      </w:r>
    </w:p>
    <w:p w:rsidR="00C9669D" w:rsidRDefault="00C9669D" w:rsidP="000C4831">
      <w:pPr>
        <w:pStyle w:val="a8"/>
        <w:jc w:val="both"/>
        <w:rPr>
          <w:rFonts w:ascii="Times New Roman" w:hAnsi="Times New Roman"/>
          <w:b/>
          <w:sz w:val="24"/>
          <w:szCs w:val="24"/>
          <w:lang w:eastAsia="ru-RU"/>
        </w:rPr>
      </w:pPr>
      <w:r w:rsidRPr="000C4831">
        <w:rPr>
          <w:rFonts w:ascii="Times New Roman" w:hAnsi="Times New Roman"/>
          <w:b/>
          <w:sz w:val="24"/>
          <w:szCs w:val="24"/>
          <w:lang w:eastAsia="ru-RU"/>
        </w:rPr>
        <w:t>«Об утверждении методики прогнозирования</w:t>
      </w:r>
    </w:p>
    <w:p w:rsidR="00C9669D" w:rsidRDefault="00C9669D" w:rsidP="000C4831">
      <w:pPr>
        <w:pStyle w:val="a8"/>
        <w:jc w:val="both"/>
        <w:rPr>
          <w:rFonts w:ascii="Times New Roman" w:hAnsi="Times New Roman"/>
          <w:b/>
          <w:sz w:val="24"/>
          <w:szCs w:val="24"/>
          <w:lang w:eastAsia="ru-RU"/>
        </w:rPr>
      </w:pPr>
      <w:r w:rsidRPr="000C4831">
        <w:rPr>
          <w:rFonts w:ascii="Times New Roman" w:hAnsi="Times New Roman"/>
          <w:b/>
          <w:sz w:val="24"/>
          <w:szCs w:val="24"/>
          <w:lang w:eastAsia="ru-RU"/>
        </w:rPr>
        <w:t xml:space="preserve"> поступлений доходов бюджета </w:t>
      </w:r>
      <w:r>
        <w:rPr>
          <w:rFonts w:ascii="Times New Roman" w:hAnsi="Times New Roman"/>
          <w:b/>
          <w:sz w:val="24"/>
          <w:szCs w:val="24"/>
          <w:lang w:eastAsia="ru-RU"/>
        </w:rPr>
        <w:t>Скворцовского</w:t>
      </w:r>
    </w:p>
    <w:p w:rsidR="00C9669D" w:rsidRDefault="00C9669D" w:rsidP="000C4831">
      <w:pPr>
        <w:pStyle w:val="a8"/>
        <w:jc w:val="both"/>
        <w:rPr>
          <w:rFonts w:ascii="Times New Roman" w:hAnsi="Times New Roman"/>
          <w:b/>
          <w:sz w:val="24"/>
          <w:szCs w:val="24"/>
          <w:lang w:eastAsia="ru-RU"/>
        </w:rPr>
      </w:pPr>
      <w:r w:rsidRPr="000C4831">
        <w:rPr>
          <w:rFonts w:ascii="Times New Roman" w:hAnsi="Times New Roman"/>
          <w:b/>
          <w:sz w:val="24"/>
          <w:szCs w:val="24"/>
          <w:lang w:eastAsia="ru-RU"/>
        </w:rPr>
        <w:t xml:space="preserve"> сельского поселения Симферопольского </w:t>
      </w:r>
    </w:p>
    <w:p w:rsidR="00C9669D" w:rsidRDefault="00C9669D" w:rsidP="000C4831">
      <w:pPr>
        <w:pStyle w:val="a8"/>
        <w:jc w:val="both"/>
        <w:rPr>
          <w:rFonts w:ascii="Times New Roman" w:hAnsi="Times New Roman"/>
          <w:b/>
          <w:sz w:val="24"/>
          <w:szCs w:val="24"/>
          <w:lang w:eastAsia="ru-RU"/>
        </w:rPr>
      </w:pPr>
      <w:r w:rsidRPr="000C4831">
        <w:rPr>
          <w:rFonts w:ascii="Times New Roman" w:hAnsi="Times New Roman"/>
          <w:b/>
          <w:sz w:val="24"/>
          <w:szCs w:val="24"/>
          <w:lang w:eastAsia="ru-RU"/>
        </w:rPr>
        <w:t>района Республики Крым, главным администратором</w:t>
      </w:r>
    </w:p>
    <w:p w:rsidR="00C9669D" w:rsidRDefault="00C9669D" w:rsidP="000C4831">
      <w:pPr>
        <w:pStyle w:val="a8"/>
        <w:jc w:val="both"/>
        <w:rPr>
          <w:rFonts w:ascii="Times New Roman" w:hAnsi="Times New Roman"/>
          <w:b/>
          <w:sz w:val="24"/>
          <w:szCs w:val="24"/>
          <w:lang w:eastAsia="ru-RU"/>
        </w:rPr>
      </w:pPr>
      <w:r w:rsidRPr="000C4831">
        <w:rPr>
          <w:rFonts w:ascii="Times New Roman" w:hAnsi="Times New Roman"/>
          <w:b/>
          <w:sz w:val="24"/>
          <w:szCs w:val="24"/>
          <w:lang w:eastAsia="ru-RU"/>
        </w:rPr>
        <w:t xml:space="preserve"> которых является Администрация </w:t>
      </w:r>
      <w:r>
        <w:rPr>
          <w:rFonts w:ascii="Times New Roman" w:hAnsi="Times New Roman"/>
          <w:b/>
          <w:sz w:val="24"/>
          <w:szCs w:val="24"/>
          <w:lang w:eastAsia="ru-RU"/>
        </w:rPr>
        <w:t>Скворцовского</w:t>
      </w:r>
      <w:r w:rsidRPr="000C4831">
        <w:rPr>
          <w:rFonts w:ascii="Times New Roman" w:hAnsi="Times New Roman"/>
          <w:b/>
          <w:sz w:val="24"/>
          <w:szCs w:val="24"/>
          <w:lang w:eastAsia="ru-RU"/>
        </w:rPr>
        <w:t xml:space="preserve"> сельского </w:t>
      </w:r>
    </w:p>
    <w:p w:rsidR="00C9669D" w:rsidRPr="000C4831" w:rsidRDefault="00C9669D" w:rsidP="000C4831">
      <w:pPr>
        <w:pStyle w:val="a8"/>
        <w:jc w:val="both"/>
        <w:rPr>
          <w:rFonts w:ascii="Times New Roman" w:hAnsi="Times New Roman"/>
          <w:b/>
          <w:sz w:val="24"/>
          <w:szCs w:val="24"/>
          <w:lang w:eastAsia="ru-RU"/>
        </w:rPr>
      </w:pPr>
      <w:r w:rsidRPr="000C4831">
        <w:rPr>
          <w:rFonts w:ascii="Times New Roman" w:hAnsi="Times New Roman"/>
          <w:b/>
          <w:sz w:val="24"/>
          <w:szCs w:val="24"/>
          <w:lang w:eastAsia="ru-RU"/>
        </w:rPr>
        <w:t>поселения Симферопольского района  Республики Крым»</w:t>
      </w:r>
    </w:p>
    <w:p w:rsidR="00C9669D" w:rsidRPr="000C4831" w:rsidRDefault="00C9669D" w:rsidP="000C4831">
      <w:pPr>
        <w:pStyle w:val="a8"/>
        <w:jc w:val="both"/>
        <w:rPr>
          <w:rFonts w:ascii="Times New Roman" w:hAnsi="Times New Roman"/>
          <w:b/>
          <w:sz w:val="24"/>
          <w:szCs w:val="24"/>
          <w:lang w:eastAsia="ru-RU"/>
        </w:rPr>
      </w:pPr>
    </w:p>
    <w:p w:rsidR="00C9669D" w:rsidRDefault="00C9669D" w:rsidP="002D09D2">
      <w:pPr>
        <w:pStyle w:val="a8"/>
        <w:jc w:val="both"/>
        <w:rPr>
          <w:rFonts w:ascii="Times New Roman" w:hAnsi="Times New Roman"/>
          <w:sz w:val="24"/>
          <w:szCs w:val="24"/>
          <w:lang w:eastAsia="ru-RU"/>
        </w:rPr>
      </w:pPr>
      <w:r>
        <w:rPr>
          <w:rFonts w:ascii="Times New Roman" w:hAnsi="Times New Roman"/>
          <w:sz w:val="24"/>
          <w:szCs w:val="24"/>
          <w:lang w:eastAsia="ru-RU"/>
        </w:rPr>
        <w:t xml:space="preserve">       </w:t>
      </w:r>
      <w:r w:rsidRPr="00C3386F">
        <w:rPr>
          <w:rFonts w:ascii="Times New Roman" w:hAnsi="Times New Roman"/>
          <w:sz w:val="24"/>
          <w:szCs w:val="24"/>
          <w:lang w:eastAsia="ru-RU"/>
        </w:rPr>
        <w:t xml:space="preserve">В соответствии с пунктом 1 статьи 160.1 Бюджетного кодекса Российской Федерации, постановлением Правительства Российской Федерации от 23 июня 2016 года №574 «Об общих требованиях к методике прогнозирования поступлений доходов в бюджеты бюджетной системы Российской Федерации» </w:t>
      </w:r>
      <w:r>
        <w:rPr>
          <w:rFonts w:ascii="Times New Roman" w:hAnsi="Times New Roman"/>
          <w:sz w:val="24"/>
          <w:szCs w:val="24"/>
          <w:lang w:eastAsia="ru-RU"/>
        </w:rPr>
        <w:t>(в редакции постановлений</w:t>
      </w:r>
      <w:r w:rsidRPr="00C3386F">
        <w:rPr>
          <w:rFonts w:ascii="Times New Roman" w:hAnsi="Times New Roman"/>
          <w:sz w:val="24"/>
          <w:szCs w:val="24"/>
          <w:lang w:eastAsia="ru-RU"/>
        </w:rPr>
        <w:t xml:space="preserve"> Правительства Российской Федерации от 11 апреля 2017 года № 436</w:t>
      </w:r>
      <w:r>
        <w:rPr>
          <w:rFonts w:ascii="Times New Roman" w:hAnsi="Times New Roman"/>
          <w:sz w:val="24"/>
          <w:szCs w:val="24"/>
          <w:lang w:eastAsia="ru-RU"/>
        </w:rPr>
        <w:t>,</w:t>
      </w:r>
      <w:r w:rsidRPr="002D09D2">
        <w:rPr>
          <w:rFonts w:ascii="Times New Roman" w:hAnsi="Times New Roman"/>
          <w:sz w:val="24"/>
          <w:szCs w:val="24"/>
          <w:lang w:eastAsia="ru-RU"/>
        </w:rPr>
        <w:t xml:space="preserve"> </w:t>
      </w:r>
      <w:r w:rsidRPr="00C3386F">
        <w:rPr>
          <w:rFonts w:ascii="Times New Roman" w:hAnsi="Times New Roman"/>
          <w:sz w:val="24"/>
          <w:szCs w:val="24"/>
          <w:lang w:eastAsia="ru-RU"/>
        </w:rPr>
        <w:t xml:space="preserve">от 05 июня 2019 года №722) </w:t>
      </w:r>
      <w:r>
        <w:rPr>
          <w:rFonts w:ascii="Times New Roman" w:hAnsi="Times New Roman"/>
          <w:sz w:val="24"/>
          <w:szCs w:val="24"/>
          <w:lang w:eastAsia="ru-RU"/>
        </w:rPr>
        <w:t xml:space="preserve">в целях формирования доходов бюджета </w:t>
      </w:r>
      <w:r w:rsidRPr="00C3386F">
        <w:rPr>
          <w:rFonts w:ascii="Times New Roman" w:hAnsi="Times New Roman"/>
          <w:sz w:val="24"/>
          <w:szCs w:val="24"/>
          <w:lang w:eastAsia="ru-RU"/>
        </w:rPr>
        <w:t xml:space="preserve"> </w:t>
      </w:r>
      <w:r>
        <w:rPr>
          <w:rFonts w:ascii="Times New Roman" w:hAnsi="Times New Roman"/>
          <w:sz w:val="24"/>
          <w:szCs w:val="24"/>
          <w:lang w:eastAsia="ru-RU"/>
        </w:rPr>
        <w:t xml:space="preserve">Скворцовского </w:t>
      </w:r>
      <w:r w:rsidRPr="00C3386F">
        <w:rPr>
          <w:rFonts w:ascii="Times New Roman" w:hAnsi="Times New Roman"/>
          <w:sz w:val="24"/>
          <w:szCs w:val="24"/>
          <w:lang w:eastAsia="ru-RU"/>
        </w:rPr>
        <w:t xml:space="preserve">сельского поселения Симферопольского района Республики Крым </w:t>
      </w:r>
      <w:r>
        <w:rPr>
          <w:rFonts w:ascii="Times New Roman" w:hAnsi="Times New Roman"/>
          <w:sz w:val="24"/>
          <w:szCs w:val="24"/>
          <w:lang w:eastAsia="ru-RU"/>
        </w:rPr>
        <w:t>и создания единой методологической базы для расчета доходов бюджета</w:t>
      </w:r>
      <w:r w:rsidRPr="00C3386F">
        <w:rPr>
          <w:rFonts w:ascii="Times New Roman" w:hAnsi="Times New Roman"/>
          <w:sz w:val="24"/>
          <w:szCs w:val="24"/>
          <w:lang w:eastAsia="ru-RU"/>
        </w:rPr>
        <w:t>:</w:t>
      </w:r>
    </w:p>
    <w:p w:rsidR="00C9669D" w:rsidRDefault="00C9669D" w:rsidP="00C3386F">
      <w:pPr>
        <w:pStyle w:val="a8"/>
        <w:rPr>
          <w:rFonts w:ascii="Times New Roman" w:hAnsi="Times New Roman"/>
          <w:sz w:val="24"/>
          <w:szCs w:val="24"/>
          <w:lang w:eastAsia="ru-RU"/>
        </w:rPr>
      </w:pPr>
    </w:p>
    <w:p w:rsidR="00C9669D" w:rsidRPr="00C3386F" w:rsidRDefault="00C9669D" w:rsidP="00C3386F">
      <w:pPr>
        <w:pStyle w:val="a8"/>
        <w:rPr>
          <w:rFonts w:ascii="Times New Roman" w:hAnsi="Times New Roman"/>
          <w:b/>
          <w:sz w:val="24"/>
          <w:szCs w:val="24"/>
          <w:lang w:eastAsia="ru-RU"/>
        </w:rPr>
      </w:pPr>
      <w:r w:rsidRPr="00C3386F">
        <w:rPr>
          <w:rFonts w:ascii="Times New Roman" w:hAnsi="Times New Roman"/>
          <w:b/>
          <w:sz w:val="24"/>
          <w:szCs w:val="24"/>
          <w:lang w:eastAsia="ru-RU"/>
        </w:rPr>
        <w:t>ПОСТАНОВЛЯЮ:</w:t>
      </w:r>
    </w:p>
    <w:p w:rsidR="00C9669D" w:rsidRPr="00C3386F" w:rsidRDefault="00C9669D" w:rsidP="00C3386F">
      <w:pPr>
        <w:pStyle w:val="a8"/>
        <w:rPr>
          <w:rFonts w:ascii="Times New Roman" w:hAnsi="Times New Roman"/>
          <w:sz w:val="24"/>
          <w:szCs w:val="24"/>
          <w:lang w:eastAsia="ru-RU"/>
        </w:rPr>
      </w:pPr>
    </w:p>
    <w:p w:rsidR="00C9669D" w:rsidRPr="00C3386F" w:rsidRDefault="00C9669D" w:rsidP="002D09D2">
      <w:pPr>
        <w:pStyle w:val="a8"/>
        <w:numPr>
          <w:ilvl w:val="0"/>
          <w:numId w:val="5"/>
        </w:numPr>
        <w:jc w:val="both"/>
        <w:rPr>
          <w:rFonts w:ascii="Times New Roman" w:hAnsi="Times New Roman"/>
          <w:sz w:val="24"/>
          <w:szCs w:val="24"/>
          <w:lang w:eastAsia="ru-RU"/>
        </w:rPr>
      </w:pPr>
      <w:r w:rsidRPr="00C3386F">
        <w:rPr>
          <w:rFonts w:ascii="Times New Roman" w:hAnsi="Times New Roman"/>
          <w:sz w:val="24"/>
          <w:szCs w:val="24"/>
          <w:lang w:eastAsia="ru-RU"/>
        </w:rPr>
        <w:t xml:space="preserve">Внести в </w:t>
      </w:r>
      <w:r>
        <w:rPr>
          <w:rFonts w:ascii="Times New Roman" w:hAnsi="Times New Roman"/>
          <w:sz w:val="24"/>
          <w:szCs w:val="24"/>
          <w:lang w:eastAsia="ru-RU"/>
        </w:rPr>
        <w:t>постановление</w:t>
      </w:r>
      <w:r w:rsidRPr="00C3386F">
        <w:rPr>
          <w:rFonts w:ascii="Times New Roman" w:hAnsi="Times New Roman"/>
          <w:sz w:val="24"/>
          <w:szCs w:val="24"/>
          <w:lang w:eastAsia="ru-RU"/>
        </w:rPr>
        <w:t xml:space="preserve"> Администрации </w:t>
      </w:r>
      <w:r>
        <w:rPr>
          <w:rFonts w:ascii="Times New Roman" w:hAnsi="Times New Roman"/>
          <w:sz w:val="24"/>
          <w:szCs w:val="24"/>
          <w:lang w:eastAsia="ru-RU"/>
        </w:rPr>
        <w:t>Скворцовского</w:t>
      </w:r>
      <w:r w:rsidRPr="00C3386F">
        <w:rPr>
          <w:rFonts w:ascii="Times New Roman" w:hAnsi="Times New Roman"/>
          <w:sz w:val="24"/>
          <w:szCs w:val="24"/>
          <w:lang w:eastAsia="ru-RU"/>
        </w:rPr>
        <w:t xml:space="preserve"> сельского поселения Симферопольск</w:t>
      </w:r>
      <w:r>
        <w:rPr>
          <w:rFonts w:ascii="Times New Roman" w:hAnsi="Times New Roman"/>
          <w:sz w:val="24"/>
          <w:szCs w:val="24"/>
          <w:lang w:eastAsia="ru-RU"/>
        </w:rPr>
        <w:t>ого района Республики Крым от 19.08.2016 № 106</w:t>
      </w:r>
      <w:r w:rsidRPr="00C3386F">
        <w:rPr>
          <w:rFonts w:ascii="Times New Roman" w:hAnsi="Times New Roman"/>
          <w:sz w:val="24"/>
          <w:szCs w:val="24"/>
          <w:lang w:eastAsia="ru-RU"/>
        </w:rPr>
        <w:t xml:space="preserve"> «Об утверждении методики прогнозирования доходов бюджета </w:t>
      </w:r>
      <w:r>
        <w:rPr>
          <w:rFonts w:ascii="Times New Roman" w:hAnsi="Times New Roman"/>
          <w:sz w:val="24"/>
          <w:szCs w:val="24"/>
          <w:lang w:eastAsia="ru-RU"/>
        </w:rPr>
        <w:t>Скворцовского</w:t>
      </w:r>
      <w:r w:rsidRPr="00C3386F">
        <w:rPr>
          <w:rFonts w:ascii="Times New Roman" w:hAnsi="Times New Roman"/>
          <w:sz w:val="24"/>
          <w:szCs w:val="24"/>
          <w:lang w:eastAsia="ru-RU"/>
        </w:rPr>
        <w:t xml:space="preserve"> сельского поселения Симферопольского района Республики Крым</w:t>
      </w:r>
      <w:r>
        <w:rPr>
          <w:rFonts w:ascii="Times New Roman" w:hAnsi="Times New Roman"/>
          <w:sz w:val="24"/>
          <w:szCs w:val="24"/>
          <w:lang w:eastAsia="ru-RU"/>
        </w:rPr>
        <w:t>, главным администратором которых является Администрация Скворцовского сельского поселения Симферопольского района Республики Крым»</w:t>
      </w:r>
      <w:r w:rsidRPr="00C3386F">
        <w:rPr>
          <w:rFonts w:ascii="Times New Roman" w:hAnsi="Times New Roman"/>
          <w:sz w:val="24"/>
          <w:szCs w:val="24"/>
          <w:lang w:eastAsia="ru-RU"/>
        </w:rPr>
        <w:t xml:space="preserve"> изложи</w:t>
      </w:r>
      <w:r>
        <w:rPr>
          <w:rFonts w:ascii="Times New Roman" w:hAnsi="Times New Roman"/>
          <w:sz w:val="24"/>
          <w:szCs w:val="24"/>
          <w:lang w:eastAsia="ru-RU"/>
        </w:rPr>
        <w:t>в</w:t>
      </w:r>
      <w:r w:rsidRPr="00C3386F">
        <w:rPr>
          <w:rFonts w:ascii="Times New Roman" w:hAnsi="Times New Roman"/>
          <w:sz w:val="24"/>
          <w:szCs w:val="24"/>
          <w:lang w:eastAsia="ru-RU"/>
        </w:rPr>
        <w:t xml:space="preserve"> Приложение № 1 к </w:t>
      </w:r>
      <w:r>
        <w:rPr>
          <w:rFonts w:ascii="Times New Roman" w:hAnsi="Times New Roman"/>
          <w:sz w:val="24"/>
          <w:szCs w:val="24"/>
          <w:lang w:eastAsia="ru-RU"/>
        </w:rPr>
        <w:t>постановлению</w:t>
      </w:r>
      <w:r w:rsidRPr="00C3386F">
        <w:rPr>
          <w:rFonts w:ascii="Times New Roman" w:hAnsi="Times New Roman"/>
          <w:sz w:val="24"/>
          <w:szCs w:val="24"/>
          <w:lang w:eastAsia="ru-RU"/>
        </w:rPr>
        <w:t xml:space="preserve"> в новой редакции (прилагается).</w:t>
      </w:r>
    </w:p>
    <w:p w:rsidR="00C9669D" w:rsidRPr="00C3386F" w:rsidRDefault="00C9669D" w:rsidP="002D09D2">
      <w:pPr>
        <w:pStyle w:val="a8"/>
        <w:numPr>
          <w:ilvl w:val="0"/>
          <w:numId w:val="5"/>
        </w:numPr>
        <w:jc w:val="both"/>
        <w:rPr>
          <w:rFonts w:ascii="Times New Roman" w:hAnsi="Times New Roman"/>
          <w:sz w:val="24"/>
          <w:szCs w:val="24"/>
          <w:lang w:eastAsia="ru-RU"/>
        </w:rPr>
      </w:pPr>
      <w:r w:rsidRPr="00C3386F">
        <w:rPr>
          <w:rFonts w:ascii="Times New Roman" w:hAnsi="Times New Roman"/>
          <w:sz w:val="24"/>
          <w:szCs w:val="24"/>
          <w:lang w:eastAsia="ru-RU"/>
        </w:rPr>
        <w:t xml:space="preserve">Настоящее </w:t>
      </w:r>
      <w:r>
        <w:rPr>
          <w:rFonts w:ascii="Times New Roman" w:hAnsi="Times New Roman"/>
          <w:sz w:val="24"/>
          <w:szCs w:val="24"/>
          <w:lang w:eastAsia="ru-RU"/>
        </w:rPr>
        <w:t>постановление</w:t>
      </w:r>
      <w:r w:rsidRPr="00C3386F">
        <w:rPr>
          <w:rFonts w:ascii="Times New Roman" w:hAnsi="Times New Roman"/>
          <w:sz w:val="24"/>
          <w:szCs w:val="24"/>
          <w:lang w:eastAsia="ru-RU"/>
        </w:rPr>
        <w:t xml:space="preserve"> вступает в силу со дня подписания.</w:t>
      </w:r>
    </w:p>
    <w:p w:rsidR="00C9669D" w:rsidRPr="00C3386F" w:rsidRDefault="00C9669D" w:rsidP="002D09D2">
      <w:pPr>
        <w:pStyle w:val="a8"/>
        <w:numPr>
          <w:ilvl w:val="0"/>
          <w:numId w:val="5"/>
        </w:numPr>
        <w:jc w:val="both"/>
        <w:rPr>
          <w:rFonts w:ascii="Times New Roman" w:hAnsi="Times New Roman"/>
          <w:sz w:val="24"/>
          <w:szCs w:val="24"/>
          <w:lang w:eastAsia="ru-RU"/>
        </w:rPr>
      </w:pPr>
      <w:r w:rsidRPr="00C3386F">
        <w:rPr>
          <w:rFonts w:ascii="Times New Roman" w:hAnsi="Times New Roman"/>
          <w:sz w:val="24"/>
          <w:szCs w:val="24"/>
          <w:lang w:eastAsia="ru-RU"/>
        </w:rPr>
        <w:t xml:space="preserve">Контроль за исполнением настоящего </w:t>
      </w:r>
      <w:r>
        <w:rPr>
          <w:rFonts w:ascii="Times New Roman" w:hAnsi="Times New Roman"/>
          <w:sz w:val="24"/>
          <w:szCs w:val="24"/>
          <w:lang w:eastAsia="ru-RU"/>
        </w:rPr>
        <w:t>постановления</w:t>
      </w:r>
      <w:r w:rsidRPr="00C3386F">
        <w:rPr>
          <w:rFonts w:ascii="Times New Roman" w:hAnsi="Times New Roman"/>
          <w:sz w:val="24"/>
          <w:szCs w:val="24"/>
          <w:lang w:eastAsia="ru-RU"/>
        </w:rPr>
        <w:t xml:space="preserve"> возложить на сектор по </w:t>
      </w:r>
      <w:r>
        <w:rPr>
          <w:rFonts w:ascii="Times New Roman" w:hAnsi="Times New Roman"/>
          <w:sz w:val="24"/>
          <w:szCs w:val="24"/>
          <w:lang w:eastAsia="ru-RU"/>
        </w:rPr>
        <w:t>бухгалтерскому учету и финансов</w:t>
      </w:r>
      <w:r w:rsidRPr="00C3386F">
        <w:rPr>
          <w:rFonts w:ascii="Times New Roman" w:hAnsi="Times New Roman"/>
          <w:sz w:val="24"/>
          <w:szCs w:val="24"/>
          <w:lang w:eastAsia="ru-RU"/>
        </w:rPr>
        <w:t>.</w:t>
      </w:r>
    </w:p>
    <w:p w:rsidR="00C9669D" w:rsidRPr="000C4831" w:rsidRDefault="00C9669D" w:rsidP="00C3386F">
      <w:pPr>
        <w:pStyle w:val="a8"/>
        <w:rPr>
          <w:rFonts w:ascii="Times New Roman" w:hAnsi="Times New Roman"/>
          <w:sz w:val="24"/>
          <w:szCs w:val="24"/>
          <w:lang w:eastAsia="ru-RU"/>
        </w:rPr>
      </w:pPr>
    </w:p>
    <w:p w:rsidR="00C9669D" w:rsidRPr="000C4831" w:rsidRDefault="00C9669D" w:rsidP="000C4831">
      <w:pPr>
        <w:pStyle w:val="a8"/>
        <w:rPr>
          <w:rFonts w:ascii="Times New Roman" w:hAnsi="Times New Roman"/>
          <w:sz w:val="24"/>
          <w:szCs w:val="24"/>
          <w:lang w:eastAsia="ru-RU"/>
        </w:rPr>
      </w:pPr>
    </w:p>
    <w:tbl>
      <w:tblPr>
        <w:tblW w:w="0" w:type="auto"/>
        <w:tblLook w:val="00A0" w:firstRow="1" w:lastRow="0" w:firstColumn="1" w:lastColumn="0" w:noHBand="0" w:noVBand="0"/>
      </w:tblPr>
      <w:tblGrid>
        <w:gridCol w:w="7763"/>
        <w:gridCol w:w="2375"/>
      </w:tblGrid>
      <w:tr w:rsidR="00C9669D" w:rsidRPr="000C4831" w:rsidTr="00730494">
        <w:tc>
          <w:tcPr>
            <w:tcW w:w="7763" w:type="dxa"/>
          </w:tcPr>
          <w:p w:rsidR="00C9669D" w:rsidRPr="00730494" w:rsidRDefault="00C9669D" w:rsidP="00730494">
            <w:pPr>
              <w:pStyle w:val="a8"/>
              <w:jc w:val="both"/>
              <w:rPr>
                <w:rFonts w:ascii="Times New Roman" w:hAnsi="Times New Roman"/>
                <w:sz w:val="24"/>
                <w:szCs w:val="24"/>
                <w:lang w:eastAsia="ru-RU"/>
              </w:rPr>
            </w:pPr>
            <w:r w:rsidRPr="00730494">
              <w:rPr>
                <w:rFonts w:ascii="Times New Roman" w:hAnsi="Times New Roman"/>
                <w:sz w:val="24"/>
                <w:szCs w:val="24"/>
                <w:lang w:eastAsia="ru-RU"/>
              </w:rPr>
              <w:t>Председатель Скворцовского сельского совета-</w:t>
            </w:r>
          </w:p>
          <w:p w:rsidR="00C9669D" w:rsidRPr="00730494" w:rsidRDefault="00C9669D" w:rsidP="00730494">
            <w:pPr>
              <w:pStyle w:val="a8"/>
              <w:jc w:val="both"/>
              <w:rPr>
                <w:rFonts w:ascii="Times New Roman" w:hAnsi="Times New Roman"/>
                <w:sz w:val="24"/>
                <w:szCs w:val="24"/>
                <w:lang w:eastAsia="ru-RU"/>
              </w:rPr>
            </w:pPr>
            <w:r w:rsidRPr="00730494">
              <w:rPr>
                <w:rFonts w:ascii="Times New Roman" w:hAnsi="Times New Roman"/>
                <w:sz w:val="24"/>
                <w:szCs w:val="24"/>
                <w:lang w:eastAsia="ru-RU"/>
              </w:rPr>
              <w:t>глава администрации Скворцовского сельского</w:t>
            </w:r>
          </w:p>
          <w:p w:rsidR="00C9669D" w:rsidRPr="00730494" w:rsidRDefault="00C9669D" w:rsidP="00730494">
            <w:pPr>
              <w:pStyle w:val="a8"/>
              <w:jc w:val="both"/>
              <w:rPr>
                <w:rFonts w:ascii="Times New Roman" w:hAnsi="Times New Roman"/>
                <w:sz w:val="24"/>
                <w:szCs w:val="24"/>
                <w:lang w:eastAsia="ru-RU"/>
              </w:rPr>
            </w:pPr>
            <w:r w:rsidRPr="00730494">
              <w:rPr>
                <w:rFonts w:ascii="Times New Roman" w:hAnsi="Times New Roman"/>
                <w:sz w:val="24"/>
                <w:szCs w:val="24"/>
                <w:lang w:eastAsia="ru-RU"/>
              </w:rPr>
              <w:t>поселения</w:t>
            </w:r>
          </w:p>
        </w:tc>
        <w:tc>
          <w:tcPr>
            <w:tcW w:w="2375" w:type="dxa"/>
          </w:tcPr>
          <w:p w:rsidR="00C9669D" w:rsidRPr="00730494" w:rsidRDefault="00C9669D" w:rsidP="00730494">
            <w:pPr>
              <w:pStyle w:val="a8"/>
              <w:jc w:val="both"/>
              <w:rPr>
                <w:rFonts w:ascii="Times New Roman" w:hAnsi="Times New Roman"/>
                <w:sz w:val="24"/>
                <w:szCs w:val="24"/>
                <w:lang w:eastAsia="ru-RU"/>
              </w:rPr>
            </w:pPr>
          </w:p>
          <w:p w:rsidR="00C9669D" w:rsidRPr="00730494" w:rsidRDefault="00C9669D" w:rsidP="00730494">
            <w:pPr>
              <w:pStyle w:val="a8"/>
              <w:jc w:val="both"/>
              <w:rPr>
                <w:rFonts w:ascii="Times New Roman" w:hAnsi="Times New Roman"/>
                <w:sz w:val="24"/>
                <w:szCs w:val="24"/>
                <w:lang w:eastAsia="ru-RU"/>
              </w:rPr>
            </w:pPr>
          </w:p>
          <w:p w:rsidR="00C9669D" w:rsidRPr="00730494" w:rsidRDefault="00C9669D" w:rsidP="00730494">
            <w:pPr>
              <w:pStyle w:val="a8"/>
              <w:jc w:val="both"/>
              <w:rPr>
                <w:rFonts w:ascii="Times New Roman" w:hAnsi="Times New Roman"/>
                <w:sz w:val="24"/>
                <w:szCs w:val="24"/>
                <w:lang w:eastAsia="ru-RU"/>
              </w:rPr>
            </w:pPr>
            <w:r w:rsidRPr="00730494">
              <w:rPr>
                <w:rFonts w:ascii="Times New Roman" w:hAnsi="Times New Roman"/>
                <w:sz w:val="24"/>
                <w:szCs w:val="24"/>
                <w:lang w:eastAsia="ru-RU"/>
              </w:rPr>
              <w:t>Р.Ю. Дермоян</w:t>
            </w:r>
          </w:p>
        </w:tc>
      </w:tr>
    </w:tbl>
    <w:p w:rsidR="00C9669D" w:rsidRDefault="00C9669D" w:rsidP="000C4831">
      <w:pPr>
        <w:pStyle w:val="a8"/>
        <w:jc w:val="both"/>
        <w:rPr>
          <w:rFonts w:ascii="Times New Roman" w:hAnsi="Times New Roman"/>
          <w:b/>
          <w:sz w:val="24"/>
          <w:szCs w:val="24"/>
          <w:lang w:val="en-US" w:eastAsia="ru-RU"/>
        </w:rPr>
      </w:pPr>
    </w:p>
    <w:p w:rsidR="00C9669D" w:rsidRDefault="00C9669D" w:rsidP="000C4831">
      <w:pPr>
        <w:pStyle w:val="a8"/>
        <w:jc w:val="both"/>
        <w:rPr>
          <w:rFonts w:ascii="Times New Roman" w:hAnsi="Times New Roman"/>
          <w:b/>
          <w:sz w:val="24"/>
          <w:szCs w:val="24"/>
          <w:lang w:eastAsia="ru-RU"/>
        </w:rPr>
      </w:pPr>
    </w:p>
    <w:p w:rsidR="00C9669D" w:rsidRDefault="00C9669D" w:rsidP="000C4831">
      <w:pPr>
        <w:pStyle w:val="a8"/>
        <w:jc w:val="both"/>
        <w:rPr>
          <w:rFonts w:ascii="Times New Roman" w:hAnsi="Times New Roman"/>
          <w:b/>
          <w:sz w:val="24"/>
          <w:szCs w:val="24"/>
          <w:lang w:eastAsia="ru-RU"/>
        </w:rPr>
      </w:pPr>
    </w:p>
    <w:p w:rsidR="00C9669D" w:rsidRDefault="00C9669D" w:rsidP="000C4831">
      <w:pPr>
        <w:pStyle w:val="a8"/>
        <w:jc w:val="both"/>
        <w:rPr>
          <w:rFonts w:ascii="Times New Roman" w:hAnsi="Times New Roman"/>
          <w:b/>
          <w:sz w:val="24"/>
          <w:szCs w:val="24"/>
          <w:lang w:eastAsia="ru-RU"/>
        </w:rPr>
      </w:pPr>
    </w:p>
    <w:p w:rsidR="00C9669D" w:rsidRDefault="00C9669D" w:rsidP="000C4831">
      <w:pPr>
        <w:pStyle w:val="a8"/>
        <w:jc w:val="both"/>
        <w:rPr>
          <w:rFonts w:ascii="Times New Roman" w:hAnsi="Times New Roman"/>
          <w:b/>
          <w:sz w:val="24"/>
          <w:szCs w:val="24"/>
          <w:lang w:eastAsia="ru-RU"/>
        </w:rPr>
      </w:pPr>
    </w:p>
    <w:p w:rsidR="00C9669D" w:rsidRPr="000C4831" w:rsidRDefault="00C9669D" w:rsidP="000C4831">
      <w:pPr>
        <w:pStyle w:val="a8"/>
        <w:jc w:val="both"/>
        <w:rPr>
          <w:rFonts w:ascii="Times New Roman" w:hAnsi="Times New Roman"/>
          <w:b/>
          <w:sz w:val="24"/>
          <w:szCs w:val="24"/>
          <w:lang w:eastAsia="ru-RU"/>
        </w:rPr>
      </w:pPr>
    </w:p>
    <w:tbl>
      <w:tblPr>
        <w:tblW w:w="0" w:type="auto"/>
        <w:tblInd w:w="7196" w:type="dxa"/>
        <w:tblLook w:val="00A0" w:firstRow="1" w:lastRow="0" w:firstColumn="1" w:lastColumn="0" w:noHBand="0" w:noVBand="0"/>
      </w:tblPr>
      <w:tblGrid>
        <w:gridCol w:w="2941"/>
      </w:tblGrid>
      <w:tr w:rsidR="00C9669D" w:rsidRPr="000C4831" w:rsidTr="00730494">
        <w:tc>
          <w:tcPr>
            <w:tcW w:w="2941" w:type="dxa"/>
          </w:tcPr>
          <w:p w:rsidR="00C9669D" w:rsidRPr="00730494" w:rsidRDefault="00C9669D" w:rsidP="00730494">
            <w:pPr>
              <w:pStyle w:val="a8"/>
              <w:jc w:val="both"/>
              <w:rPr>
                <w:rFonts w:ascii="Times New Roman" w:hAnsi="Times New Roman"/>
                <w:b/>
                <w:sz w:val="24"/>
                <w:szCs w:val="24"/>
                <w:lang w:eastAsia="ru-RU"/>
              </w:rPr>
            </w:pPr>
            <w:r w:rsidRPr="00730494">
              <w:rPr>
                <w:rFonts w:ascii="Times New Roman" w:hAnsi="Times New Roman"/>
                <w:b/>
                <w:sz w:val="24"/>
                <w:szCs w:val="24"/>
                <w:lang w:eastAsia="ru-RU"/>
              </w:rPr>
              <w:t>Приложение №1</w:t>
            </w:r>
          </w:p>
        </w:tc>
      </w:tr>
      <w:tr w:rsidR="00C9669D" w:rsidRPr="000C4831" w:rsidTr="00730494">
        <w:tc>
          <w:tcPr>
            <w:tcW w:w="2941" w:type="dxa"/>
          </w:tcPr>
          <w:p w:rsidR="00C9669D" w:rsidRPr="00730494" w:rsidRDefault="00C9669D" w:rsidP="00730494">
            <w:pPr>
              <w:pStyle w:val="a8"/>
              <w:jc w:val="both"/>
              <w:rPr>
                <w:rFonts w:ascii="Times New Roman" w:hAnsi="Times New Roman"/>
                <w:sz w:val="24"/>
                <w:szCs w:val="24"/>
                <w:lang w:eastAsia="ru-RU"/>
              </w:rPr>
            </w:pPr>
            <w:r w:rsidRPr="00730494">
              <w:rPr>
                <w:rFonts w:ascii="Times New Roman" w:hAnsi="Times New Roman"/>
                <w:sz w:val="24"/>
                <w:szCs w:val="24"/>
                <w:lang w:eastAsia="ru-RU"/>
              </w:rPr>
              <w:t>к постановлению Администрации Скворцовского сельского поселения Симферопольского района Республики Крым от 19.08.2016 г. № 106</w:t>
            </w:r>
          </w:p>
          <w:p w:rsidR="00C9669D" w:rsidRPr="00730494" w:rsidRDefault="00C9669D" w:rsidP="00730494">
            <w:pPr>
              <w:pStyle w:val="a8"/>
              <w:jc w:val="both"/>
              <w:rPr>
                <w:rFonts w:ascii="Times New Roman" w:hAnsi="Times New Roman"/>
                <w:sz w:val="24"/>
                <w:szCs w:val="24"/>
                <w:lang w:eastAsia="ru-RU"/>
              </w:rPr>
            </w:pPr>
            <w:r w:rsidRPr="00730494">
              <w:rPr>
                <w:rFonts w:ascii="Times New Roman" w:hAnsi="Times New Roman"/>
                <w:sz w:val="24"/>
                <w:szCs w:val="24"/>
                <w:lang w:eastAsia="ru-RU"/>
              </w:rPr>
              <w:t>(в редакции постановления Администрации Скворцовского сельского поселения Симферопольского района от    .06.2017г. №</w:t>
            </w:r>
          </w:p>
        </w:tc>
      </w:tr>
    </w:tbl>
    <w:p w:rsidR="00C9669D" w:rsidRPr="000C4831" w:rsidRDefault="00C9669D" w:rsidP="000C4831">
      <w:pPr>
        <w:pStyle w:val="a8"/>
        <w:jc w:val="both"/>
        <w:rPr>
          <w:rFonts w:ascii="Times New Roman" w:hAnsi="Times New Roman"/>
          <w:b/>
          <w:sz w:val="24"/>
          <w:szCs w:val="24"/>
          <w:lang w:eastAsia="ru-RU"/>
        </w:rPr>
      </w:pPr>
    </w:p>
    <w:p w:rsidR="00C9669D" w:rsidRPr="000C4831" w:rsidRDefault="00C9669D" w:rsidP="000C4831">
      <w:pPr>
        <w:pStyle w:val="a8"/>
        <w:jc w:val="both"/>
        <w:rPr>
          <w:rFonts w:ascii="Times New Roman" w:hAnsi="Times New Roman"/>
          <w:b/>
          <w:sz w:val="24"/>
          <w:szCs w:val="24"/>
          <w:lang w:eastAsia="ru-RU"/>
        </w:rPr>
      </w:pPr>
    </w:p>
    <w:p w:rsidR="00C9669D" w:rsidRPr="000C4831" w:rsidRDefault="00C9669D" w:rsidP="000C4831">
      <w:pPr>
        <w:pStyle w:val="a8"/>
        <w:jc w:val="center"/>
        <w:rPr>
          <w:rFonts w:ascii="Times New Roman" w:hAnsi="Times New Roman"/>
          <w:sz w:val="24"/>
          <w:szCs w:val="24"/>
          <w:lang w:eastAsia="ru-RU"/>
        </w:rPr>
      </w:pPr>
      <w:r w:rsidRPr="000C4831">
        <w:rPr>
          <w:rFonts w:ascii="Times New Roman" w:hAnsi="Times New Roman"/>
          <w:b/>
          <w:bCs/>
          <w:sz w:val="24"/>
          <w:szCs w:val="24"/>
          <w:lang w:eastAsia="ru-RU"/>
        </w:rPr>
        <w:t xml:space="preserve">Методика прогнозирования поступлений доходов бюджета </w:t>
      </w:r>
      <w:r>
        <w:rPr>
          <w:rFonts w:ascii="Times New Roman" w:hAnsi="Times New Roman"/>
          <w:b/>
          <w:bCs/>
          <w:sz w:val="24"/>
          <w:szCs w:val="24"/>
          <w:lang w:eastAsia="ru-RU"/>
        </w:rPr>
        <w:t>Скворцовского</w:t>
      </w:r>
      <w:r w:rsidRPr="000C4831">
        <w:rPr>
          <w:rFonts w:ascii="Times New Roman" w:hAnsi="Times New Roman"/>
          <w:b/>
          <w:bCs/>
          <w:sz w:val="24"/>
          <w:szCs w:val="24"/>
          <w:lang w:eastAsia="ru-RU"/>
        </w:rPr>
        <w:t xml:space="preserve"> сельского поселения Симферопольского района Республики Крым, главным администратором  которых является Администрация </w:t>
      </w:r>
      <w:r>
        <w:rPr>
          <w:rFonts w:ascii="Times New Roman" w:hAnsi="Times New Roman"/>
          <w:b/>
          <w:bCs/>
          <w:sz w:val="24"/>
          <w:szCs w:val="24"/>
          <w:lang w:eastAsia="ru-RU"/>
        </w:rPr>
        <w:t>Скворцовского</w:t>
      </w:r>
      <w:r w:rsidRPr="000C4831">
        <w:rPr>
          <w:rFonts w:ascii="Times New Roman" w:hAnsi="Times New Roman"/>
          <w:b/>
          <w:bCs/>
          <w:sz w:val="24"/>
          <w:szCs w:val="24"/>
          <w:lang w:eastAsia="ru-RU"/>
        </w:rPr>
        <w:t xml:space="preserve"> сельского поселения Симферопольского района Республики Крым</w:t>
      </w:r>
    </w:p>
    <w:p w:rsidR="00C9669D" w:rsidRDefault="00C9669D" w:rsidP="00D31F5D">
      <w:pPr>
        <w:pStyle w:val="a8"/>
        <w:rPr>
          <w:rFonts w:ascii="Times New Roman" w:hAnsi="Times New Roman"/>
          <w:sz w:val="24"/>
          <w:szCs w:val="24"/>
          <w:lang w:eastAsia="ru-RU"/>
        </w:rPr>
      </w:pPr>
    </w:p>
    <w:p w:rsidR="00C9669D" w:rsidRPr="00D31F5D" w:rsidRDefault="00C9669D" w:rsidP="00D31F5D">
      <w:pPr>
        <w:pStyle w:val="a8"/>
        <w:jc w:val="center"/>
        <w:rPr>
          <w:rFonts w:ascii="Times New Roman" w:hAnsi="Times New Roman"/>
          <w:b/>
          <w:bCs/>
          <w:sz w:val="24"/>
          <w:szCs w:val="24"/>
          <w:lang w:eastAsia="ru-RU"/>
        </w:rPr>
      </w:pPr>
      <w:r w:rsidRPr="00D31F5D">
        <w:rPr>
          <w:rFonts w:ascii="Times New Roman" w:hAnsi="Times New Roman"/>
          <w:b/>
          <w:bCs/>
          <w:sz w:val="24"/>
          <w:szCs w:val="24"/>
          <w:lang w:eastAsia="ru-RU"/>
        </w:rPr>
        <w:t>1. ОБЩИЕ ПОЛОЖЕНИЯ</w:t>
      </w:r>
    </w:p>
    <w:p w:rsidR="00C9669D" w:rsidRDefault="00C9669D" w:rsidP="00D31F5D">
      <w:pPr>
        <w:pStyle w:val="a8"/>
        <w:rPr>
          <w:rFonts w:ascii="Times New Roman" w:hAnsi="Times New Roman"/>
          <w:sz w:val="24"/>
          <w:szCs w:val="24"/>
          <w:lang w:eastAsia="ru-RU"/>
        </w:rPr>
      </w:pPr>
    </w:p>
    <w:p w:rsidR="00C9669D" w:rsidRPr="00D31F5D" w:rsidRDefault="00C9669D" w:rsidP="002D09D2">
      <w:pPr>
        <w:pStyle w:val="a8"/>
        <w:numPr>
          <w:ilvl w:val="1"/>
          <w:numId w:val="9"/>
        </w:numPr>
        <w:jc w:val="both"/>
        <w:rPr>
          <w:rFonts w:ascii="Times New Roman" w:hAnsi="Times New Roman"/>
          <w:sz w:val="24"/>
          <w:szCs w:val="24"/>
          <w:lang w:eastAsia="ru-RU"/>
        </w:rPr>
      </w:pPr>
      <w:r>
        <w:rPr>
          <w:rFonts w:ascii="Times New Roman" w:hAnsi="Times New Roman"/>
          <w:sz w:val="24"/>
          <w:szCs w:val="24"/>
          <w:lang w:eastAsia="ru-RU"/>
        </w:rPr>
        <w:t xml:space="preserve"> </w:t>
      </w:r>
      <w:r w:rsidRPr="00D31F5D">
        <w:rPr>
          <w:rFonts w:ascii="Times New Roman" w:hAnsi="Times New Roman"/>
          <w:sz w:val="24"/>
          <w:szCs w:val="24"/>
          <w:lang w:eastAsia="ru-RU"/>
        </w:rPr>
        <w:t xml:space="preserve">Настоящая методика прогнозирования доходов бюджета </w:t>
      </w:r>
      <w:r>
        <w:rPr>
          <w:rFonts w:ascii="Times New Roman" w:hAnsi="Times New Roman"/>
          <w:sz w:val="24"/>
          <w:szCs w:val="24"/>
          <w:lang w:eastAsia="ru-RU"/>
        </w:rPr>
        <w:t>Скворцовского</w:t>
      </w:r>
      <w:r w:rsidRPr="00D31F5D">
        <w:rPr>
          <w:rFonts w:ascii="Times New Roman" w:hAnsi="Times New Roman"/>
          <w:sz w:val="24"/>
          <w:szCs w:val="24"/>
          <w:lang w:eastAsia="ru-RU"/>
        </w:rPr>
        <w:t xml:space="preserve"> сельского</w:t>
      </w:r>
    </w:p>
    <w:p w:rsidR="00C9669D" w:rsidRPr="00D31F5D" w:rsidRDefault="00C9669D" w:rsidP="002D09D2">
      <w:pPr>
        <w:pStyle w:val="a8"/>
        <w:jc w:val="both"/>
        <w:rPr>
          <w:rFonts w:ascii="Times New Roman" w:hAnsi="Times New Roman"/>
          <w:sz w:val="24"/>
          <w:szCs w:val="24"/>
          <w:lang w:eastAsia="ru-RU"/>
        </w:rPr>
      </w:pPr>
      <w:r w:rsidRPr="00D31F5D">
        <w:rPr>
          <w:rFonts w:ascii="Times New Roman" w:hAnsi="Times New Roman"/>
          <w:sz w:val="24"/>
          <w:szCs w:val="24"/>
          <w:lang w:eastAsia="ru-RU"/>
        </w:rPr>
        <w:t>поселения, определяет основные принципы прогнозирования доходов бюджета, в о</w:t>
      </w:r>
      <w:r>
        <w:rPr>
          <w:rFonts w:ascii="Times New Roman" w:hAnsi="Times New Roman"/>
          <w:sz w:val="24"/>
          <w:szCs w:val="24"/>
          <w:lang w:eastAsia="ru-RU"/>
        </w:rPr>
        <w:t>тношении которых Администрация Скворцовского</w:t>
      </w:r>
      <w:r w:rsidRPr="00D31F5D">
        <w:rPr>
          <w:rFonts w:ascii="Times New Roman" w:hAnsi="Times New Roman"/>
          <w:sz w:val="24"/>
          <w:szCs w:val="24"/>
          <w:lang w:eastAsia="ru-RU"/>
        </w:rPr>
        <w:t xml:space="preserve"> сельского поселения</w:t>
      </w:r>
      <w:r>
        <w:rPr>
          <w:rFonts w:ascii="Times New Roman" w:hAnsi="Times New Roman"/>
          <w:sz w:val="24"/>
          <w:szCs w:val="24"/>
          <w:lang w:eastAsia="ru-RU"/>
        </w:rPr>
        <w:t xml:space="preserve"> </w:t>
      </w:r>
      <w:r w:rsidRPr="00D31F5D">
        <w:rPr>
          <w:rFonts w:ascii="Times New Roman" w:hAnsi="Times New Roman"/>
          <w:sz w:val="24"/>
          <w:szCs w:val="24"/>
          <w:lang w:eastAsia="ru-RU"/>
        </w:rPr>
        <w:t>Симферопольского района Республики Крым наделена полномочиями главного администратора доходов бюджета (далее - доходы бюджета), на очередной финансовый год и плановый период.</w:t>
      </w:r>
    </w:p>
    <w:p w:rsidR="00C9669D" w:rsidRPr="00D31F5D" w:rsidRDefault="00C9669D" w:rsidP="00D31F5D">
      <w:pPr>
        <w:pStyle w:val="a8"/>
        <w:jc w:val="both"/>
        <w:rPr>
          <w:rFonts w:ascii="Times New Roman" w:hAnsi="Times New Roman"/>
          <w:sz w:val="24"/>
          <w:szCs w:val="24"/>
          <w:lang w:eastAsia="ru-RU"/>
        </w:rPr>
      </w:pPr>
      <w:r w:rsidRPr="00D31F5D">
        <w:rPr>
          <w:rFonts w:ascii="Times New Roman" w:hAnsi="Times New Roman"/>
          <w:sz w:val="24"/>
          <w:szCs w:val="24"/>
          <w:lang w:eastAsia="ru-RU"/>
        </w:rPr>
        <w:t xml:space="preserve">Прогнозирование налоговых и неналоговых доходов бюджета осуществляется в соответствии с действующим бюджетным и налоговым законодательством Российской Федерации, а также нормативными правовыми </w:t>
      </w:r>
      <w:r w:rsidR="00965585" w:rsidRPr="00965585">
        <w:rPr>
          <w:rFonts w:ascii="Times New Roman" w:hAnsi="Times New Roman"/>
          <w:sz w:val="24"/>
          <w:szCs w:val="24"/>
          <w:lang w:eastAsia="ru-RU"/>
        </w:rPr>
        <w:t>актами Скворцовского</w:t>
      </w:r>
      <w:r w:rsidRPr="00965585">
        <w:rPr>
          <w:rFonts w:ascii="Times New Roman" w:hAnsi="Times New Roman"/>
          <w:sz w:val="24"/>
          <w:szCs w:val="24"/>
          <w:lang w:eastAsia="ru-RU"/>
        </w:rPr>
        <w:t xml:space="preserve"> сельского поселения</w:t>
      </w:r>
      <w:r w:rsidRPr="00D31F5D">
        <w:rPr>
          <w:rFonts w:ascii="Times New Roman" w:hAnsi="Times New Roman"/>
          <w:sz w:val="24"/>
          <w:szCs w:val="24"/>
          <w:lang w:eastAsia="ru-RU"/>
        </w:rPr>
        <w:t>.</w:t>
      </w:r>
    </w:p>
    <w:p w:rsidR="00C9669D" w:rsidRPr="00D31F5D" w:rsidRDefault="00C9669D" w:rsidP="00D31F5D">
      <w:pPr>
        <w:pStyle w:val="a8"/>
        <w:jc w:val="both"/>
        <w:rPr>
          <w:rFonts w:ascii="Times New Roman" w:hAnsi="Times New Roman"/>
          <w:sz w:val="24"/>
          <w:szCs w:val="24"/>
          <w:lang w:eastAsia="ru-RU"/>
        </w:rPr>
      </w:pPr>
      <w:r>
        <w:rPr>
          <w:rFonts w:ascii="Times New Roman" w:hAnsi="Times New Roman"/>
          <w:sz w:val="24"/>
          <w:szCs w:val="24"/>
          <w:lang w:eastAsia="ru-RU"/>
        </w:rPr>
        <w:t xml:space="preserve">1.2. </w:t>
      </w:r>
      <w:r w:rsidRPr="00D31F5D">
        <w:rPr>
          <w:rFonts w:ascii="Times New Roman" w:hAnsi="Times New Roman"/>
          <w:sz w:val="24"/>
          <w:szCs w:val="24"/>
          <w:lang w:eastAsia="ru-RU"/>
        </w:rPr>
        <w:t xml:space="preserve">Главный администратор доходов разрабатывает методику прогнозирования по всем кодам классификации доходов, закрепленным за ним доходов согласно правовому акту о наделении Администрации </w:t>
      </w:r>
      <w:r>
        <w:rPr>
          <w:rFonts w:ascii="Times New Roman" w:hAnsi="Times New Roman"/>
          <w:sz w:val="24"/>
          <w:szCs w:val="24"/>
          <w:lang w:eastAsia="ru-RU"/>
        </w:rPr>
        <w:t>Скворцовского</w:t>
      </w:r>
      <w:r w:rsidRPr="00D31F5D">
        <w:rPr>
          <w:rFonts w:ascii="Times New Roman" w:hAnsi="Times New Roman"/>
          <w:sz w:val="24"/>
          <w:szCs w:val="24"/>
          <w:lang w:eastAsia="ru-RU"/>
        </w:rPr>
        <w:t xml:space="preserve"> сельского поселения Симферопольского района Республики Крым соответствующими полномочиями.</w:t>
      </w:r>
    </w:p>
    <w:p w:rsidR="00C9669D" w:rsidRPr="00D31F5D" w:rsidRDefault="00C9669D" w:rsidP="00D31F5D">
      <w:pPr>
        <w:pStyle w:val="a8"/>
        <w:jc w:val="both"/>
        <w:rPr>
          <w:rFonts w:ascii="Times New Roman" w:hAnsi="Times New Roman"/>
          <w:sz w:val="24"/>
          <w:szCs w:val="24"/>
          <w:lang w:eastAsia="ru-RU"/>
        </w:rPr>
      </w:pPr>
      <w:r>
        <w:rPr>
          <w:rFonts w:ascii="Times New Roman" w:hAnsi="Times New Roman"/>
          <w:sz w:val="24"/>
          <w:szCs w:val="24"/>
          <w:lang w:eastAsia="ru-RU"/>
        </w:rPr>
        <w:t xml:space="preserve">1.3. </w:t>
      </w:r>
      <w:r w:rsidRPr="00D31F5D">
        <w:rPr>
          <w:rFonts w:ascii="Times New Roman" w:hAnsi="Times New Roman"/>
          <w:sz w:val="24"/>
          <w:szCs w:val="24"/>
          <w:lang w:eastAsia="ru-RU"/>
        </w:rPr>
        <w:t>Методика прогнозирования разрабатывается на основе единых подходов к прогнозированию поступлений доходов в текущем финансовом году, очередном финансовом году и плановом периоде. Для текущего финансового года методика прогнозирования предусматривает, в том числе использование данных о фактических поступлениях доходов за истекшие месяцы этого года.</w:t>
      </w:r>
    </w:p>
    <w:p w:rsidR="00C9669D" w:rsidRPr="00D31F5D" w:rsidRDefault="00C9669D" w:rsidP="001A67FB">
      <w:pPr>
        <w:pStyle w:val="a8"/>
        <w:jc w:val="both"/>
        <w:rPr>
          <w:rFonts w:ascii="Times New Roman" w:hAnsi="Times New Roman"/>
          <w:sz w:val="24"/>
          <w:szCs w:val="24"/>
          <w:lang w:eastAsia="ru-RU"/>
        </w:rPr>
      </w:pPr>
      <w:r>
        <w:rPr>
          <w:rFonts w:ascii="Times New Roman" w:hAnsi="Times New Roman"/>
          <w:sz w:val="24"/>
          <w:szCs w:val="24"/>
          <w:lang w:eastAsia="ru-RU"/>
        </w:rPr>
        <w:t xml:space="preserve">1.4. </w:t>
      </w:r>
      <w:r w:rsidRPr="00D31F5D">
        <w:rPr>
          <w:rFonts w:ascii="Times New Roman" w:hAnsi="Times New Roman"/>
          <w:sz w:val="24"/>
          <w:szCs w:val="24"/>
          <w:lang w:eastAsia="ru-RU"/>
        </w:rPr>
        <w:t xml:space="preserve">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 а также влияния на объем поступлений доходов отдельных решений </w:t>
      </w:r>
      <w:r w:rsidRPr="00411E1F">
        <w:rPr>
          <w:rFonts w:ascii="Times New Roman" w:hAnsi="Times New Roman"/>
          <w:sz w:val="24"/>
          <w:szCs w:val="24"/>
          <w:lang w:eastAsia="ru-RU"/>
        </w:rPr>
        <w:t>Президента Российской Федерации, Правительства Российской Федерации, высших исполнительных органов государственной власти субъектов Российской Федерации</w:t>
      </w:r>
      <w:r w:rsidR="00411E1F" w:rsidRPr="00411E1F">
        <w:rPr>
          <w:rFonts w:ascii="Times New Roman" w:hAnsi="Times New Roman"/>
          <w:sz w:val="24"/>
          <w:szCs w:val="24"/>
          <w:lang w:eastAsia="ru-RU"/>
        </w:rPr>
        <w:t>, Республики Крым, Администрации Симферопольского района</w:t>
      </w:r>
      <w:r w:rsidRPr="00411E1F">
        <w:rPr>
          <w:rFonts w:ascii="Times New Roman" w:hAnsi="Times New Roman"/>
          <w:sz w:val="24"/>
          <w:szCs w:val="24"/>
          <w:lang w:eastAsia="ru-RU"/>
        </w:rPr>
        <w:t xml:space="preserve"> и Скворцовского сельского поселения.</w:t>
      </w:r>
    </w:p>
    <w:p w:rsidR="00C9669D" w:rsidRPr="00D31F5D" w:rsidRDefault="00C9669D" w:rsidP="001A67FB">
      <w:pPr>
        <w:pStyle w:val="a8"/>
        <w:rPr>
          <w:rFonts w:ascii="Times New Roman" w:hAnsi="Times New Roman"/>
          <w:sz w:val="24"/>
          <w:szCs w:val="24"/>
          <w:lang w:eastAsia="ru-RU"/>
        </w:rPr>
      </w:pPr>
    </w:p>
    <w:p w:rsidR="00C9669D" w:rsidRDefault="00C9669D" w:rsidP="001A67FB">
      <w:pPr>
        <w:pStyle w:val="a8"/>
        <w:numPr>
          <w:ilvl w:val="0"/>
          <w:numId w:val="10"/>
        </w:numPr>
        <w:jc w:val="center"/>
        <w:rPr>
          <w:rFonts w:ascii="Times New Roman" w:hAnsi="Times New Roman"/>
          <w:b/>
          <w:bCs/>
          <w:sz w:val="24"/>
          <w:szCs w:val="24"/>
          <w:lang w:eastAsia="ru-RU"/>
        </w:rPr>
      </w:pPr>
      <w:bookmarkStart w:id="1" w:name="bookmark2"/>
      <w:r w:rsidRPr="00D31F5D">
        <w:rPr>
          <w:rFonts w:ascii="Times New Roman" w:hAnsi="Times New Roman"/>
          <w:b/>
          <w:bCs/>
          <w:sz w:val="24"/>
          <w:szCs w:val="24"/>
          <w:lang w:eastAsia="ru-RU"/>
        </w:rPr>
        <w:lastRenderedPageBreak/>
        <w:t>ПРОГНОЗИРОВАНИЕ ПО ВИДАМ ДОХОДОВ</w:t>
      </w:r>
      <w:bookmarkEnd w:id="1"/>
    </w:p>
    <w:p w:rsidR="00C9669D" w:rsidRPr="00D31F5D" w:rsidRDefault="00C9669D" w:rsidP="001A67FB">
      <w:pPr>
        <w:pStyle w:val="a8"/>
        <w:rPr>
          <w:rFonts w:ascii="Times New Roman" w:hAnsi="Times New Roman"/>
          <w:b/>
          <w:bCs/>
          <w:sz w:val="24"/>
          <w:szCs w:val="24"/>
          <w:lang w:eastAsia="ru-RU"/>
        </w:rPr>
      </w:pPr>
    </w:p>
    <w:p w:rsidR="00C9669D" w:rsidRPr="00D31F5D" w:rsidRDefault="00C9669D" w:rsidP="001A67FB">
      <w:pPr>
        <w:pStyle w:val="a8"/>
        <w:jc w:val="both"/>
        <w:rPr>
          <w:rFonts w:ascii="Times New Roman" w:hAnsi="Times New Roman"/>
          <w:sz w:val="24"/>
          <w:szCs w:val="24"/>
          <w:lang w:eastAsia="ru-RU"/>
        </w:rPr>
      </w:pPr>
      <w:r>
        <w:rPr>
          <w:rFonts w:ascii="Times New Roman" w:hAnsi="Times New Roman"/>
          <w:sz w:val="24"/>
          <w:szCs w:val="24"/>
          <w:lang w:eastAsia="ru-RU"/>
        </w:rPr>
        <w:t xml:space="preserve">            </w:t>
      </w:r>
      <w:r w:rsidRPr="00D31F5D">
        <w:rPr>
          <w:rFonts w:ascii="Times New Roman" w:hAnsi="Times New Roman"/>
          <w:sz w:val="24"/>
          <w:szCs w:val="24"/>
          <w:lang w:eastAsia="ru-RU"/>
        </w:rPr>
        <w:t>Прогнозирование поступлений доходов бюджета осуществляется в разрезе видов доходов бюджета в соответствии со следующими методами расчета:</w:t>
      </w:r>
    </w:p>
    <w:p w:rsidR="00C9669D" w:rsidRPr="00D31F5D" w:rsidRDefault="00C9669D" w:rsidP="001A67FB">
      <w:pPr>
        <w:pStyle w:val="a8"/>
        <w:numPr>
          <w:ilvl w:val="0"/>
          <w:numId w:val="7"/>
        </w:numPr>
        <w:jc w:val="both"/>
        <w:rPr>
          <w:rFonts w:ascii="Times New Roman" w:hAnsi="Times New Roman"/>
          <w:sz w:val="24"/>
          <w:szCs w:val="24"/>
          <w:lang w:eastAsia="ru-RU"/>
        </w:rPr>
      </w:pPr>
      <w:r w:rsidRPr="00D31F5D">
        <w:rPr>
          <w:rFonts w:ascii="Times New Roman" w:hAnsi="Times New Roman"/>
          <w:sz w:val="24"/>
          <w:szCs w:val="24"/>
          <w:lang w:eastAsia="ru-RU"/>
        </w:rPr>
        <w:t>прямой расчет (расчет основан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поступления прогнозируемого вида доходов;</w:t>
      </w:r>
    </w:p>
    <w:p w:rsidR="00C9669D" w:rsidRPr="00D31F5D" w:rsidRDefault="00C9669D" w:rsidP="001A67FB">
      <w:pPr>
        <w:pStyle w:val="a8"/>
        <w:numPr>
          <w:ilvl w:val="0"/>
          <w:numId w:val="7"/>
        </w:numPr>
        <w:jc w:val="both"/>
        <w:rPr>
          <w:rFonts w:ascii="Times New Roman" w:hAnsi="Times New Roman"/>
          <w:sz w:val="24"/>
          <w:szCs w:val="24"/>
          <w:lang w:eastAsia="ru-RU"/>
        </w:rPr>
      </w:pPr>
      <w:r w:rsidRPr="00D31F5D">
        <w:rPr>
          <w:rFonts w:ascii="Times New Roman" w:hAnsi="Times New Roman"/>
          <w:sz w:val="24"/>
          <w:szCs w:val="24"/>
          <w:lang w:eastAsia="ru-RU"/>
        </w:rPr>
        <w:t>усреднение (расчет на основании усреднения годовых объемов доходов не менее чем за предшествующие 3 года или за весь период поступления данного вида доходов в случае, если он не превышает 3 лет);</w:t>
      </w:r>
    </w:p>
    <w:p w:rsidR="00C9669D" w:rsidRDefault="00C9669D" w:rsidP="001A67FB">
      <w:pPr>
        <w:pStyle w:val="a8"/>
        <w:numPr>
          <w:ilvl w:val="0"/>
          <w:numId w:val="7"/>
        </w:numPr>
        <w:jc w:val="both"/>
        <w:rPr>
          <w:rFonts w:ascii="Times New Roman" w:hAnsi="Times New Roman"/>
          <w:sz w:val="24"/>
          <w:szCs w:val="24"/>
          <w:lang w:eastAsia="ru-RU"/>
        </w:rPr>
      </w:pPr>
      <w:r w:rsidRPr="00D31F5D">
        <w:rPr>
          <w:rFonts w:ascii="Times New Roman" w:hAnsi="Times New Roman"/>
          <w:sz w:val="24"/>
          <w:szCs w:val="24"/>
          <w:lang w:eastAsia="ru-RU"/>
        </w:rPr>
        <w:t>метод прогнозирования с учетом фактического поступления (прогнозирование исходя из оценки поступлений доходов бюджета в текущем финансовом году).</w:t>
      </w:r>
    </w:p>
    <w:p w:rsidR="00C9669D" w:rsidRPr="00D31F5D" w:rsidRDefault="00C9669D" w:rsidP="001A67FB">
      <w:pPr>
        <w:pStyle w:val="a8"/>
        <w:jc w:val="both"/>
        <w:rPr>
          <w:rFonts w:ascii="Times New Roman" w:hAnsi="Times New Roman"/>
          <w:sz w:val="24"/>
          <w:szCs w:val="24"/>
          <w:lang w:eastAsia="ru-RU"/>
        </w:rPr>
      </w:pPr>
    </w:p>
    <w:p w:rsidR="00C9669D" w:rsidRDefault="00C9669D" w:rsidP="00411E1F">
      <w:pPr>
        <w:pStyle w:val="a8"/>
        <w:numPr>
          <w:ilvl w:val="1"/>
          <w:numId w:val="12"/>
        </w:numPr>
        <w:jc w:val="center"/>
        <w:rPr>
          <w:rFonts w:ascii="Times New Roman" w:hAnsi="Times New Roman"/>
          <w:b/>
          <w:bCs/>
          <w:sz w:val="24"/>
          <w:szCs w:val="24"/>
          <w:lang w:eastAsia="ru-RU"/>
        </w:rPr>
      </w:pPr>
      <w:bookmarkStart w:id="2" w:name="bookmark3"/>
      <w:r w:rsidRPr="00D31F5D">
        <w:rPr>
          <w:rFonts w:ascii="Times New Roman" w:hAnsi="Times New Roman"/>
          <w:b/>
          <w:bCs/>
          <w:sz w:val="24"/>
          <w:szCs w:val="24"/>
          <w:lang w:eastAsia="ru-RU"/>
        </w:rPr>
        <w:t>Налоговые доходы в бюджет</w:t>
      </w:r>
      <w:bookmarkEnd w:id="2"/>
    </w:p>
    <w:p w:rsidR="00C9669D" w:rsidRPr="00D31F5D" w:rsidRDefault="00C9669D" w:rsidP="001A67FB">
      <w:pPr>
        <w:pStyle w:val="a8"/>
        <w:jc w:val="both"/>
        <w:rPr>
          <w:rFonts w:ascii="Times New Roman" w:hAnsi="Times New Roman"/>
          <w:b/>
          <w:bCs/>
          <w:sz w:val="24"/>
          <w:szCs w:val="24"/>
          <w:lang w:eastAsia="ru-RU"/>
        </w:rPr>
      </w:pPr>
    </w:p>
    <w:p w:rsidR="00C9669D" w:rsidRDefault="00C9669D" w:rsidP="00666CCA">
      <w:pPr>
        <w:pStyle w:val="a8"/>
        <w:jc w:val="center"/>
        <w:rPr>
          <w:rFonts w:ascii="Times New Roman" w:hAnsi="Times New Roman"/>
          <w:b/>
          <w:bCs/>
          <w:sz w:val="24"/>
          <w:szCs w:val="24"/>
          <w:lang w:eastAsia="ru-RU"/>
        </w:rPr>
      </w:pPr>
      <w:r w:rsidRPr="00D31F5D">
        <w:rPr>
          <w:rFonts w:ascii="Times New Roman" w:hAnsi="Times New Roman"/>
          <w:b/>
          <w:bCs/>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r>
        <w:rPr>
          <w:rFonts w:ascii="Times New Roman" w:hAnsi="Times New Roman"/>
          <w:b/>
          <w:bCs/>
          <w:sz w:val="24"/>
          <w:szCs w:val="24"/>
          <w:lang w:eastAsia="ru-RU"/>
        </w:rPr>
        <w:t xml:space="preserve"> </w:t>
      </w:r>
    </w:p>
    <w:p w:rsidR="00C9669D" w:rsidRPr="00D31F5D" w:rsidRDefault="00C9669D" w:rsidP="00666CCA">
      <w:pPr>
        <w:pStyle w:val="a8"/>
        <w:jc w:val="center"/>
        <w:rPr>
          <w:rFonts w:ascii="Times New Roman" w:hAnsi="Times New Roman"/>
          <w:b/>
          <w:bCs/>
          <w:sz w:val="24"/>
          <w:szCs w:val="24"/>
          <w:lang w:eastAsia="ru-RU"/>
        </w:rPr>
      </w:pPr>
      <w:r w:rsidRPr="00091CCB">
        <w:rPr>
          <w:rFonts w:ascii="Times New Roman" w:hAnsi="Times New Roman"/>
          <w:b/>
          <w:bCs/>
          <w:sz w:val="24"/>
          <w:szCs w:val="24"/>
          <w:lang w:eastAsia="ru-RU"/>
        </w:rPr>
        <w:t xml:space="preserve">(КБК 903 </w:t>
      </w:r>
      <w:r w:rsidR="00091CCB" w:rsidRPr="00091CCB">
        <w:rPr>
          <w:rFonts w:ascii="Times New Roman" w:hAnsi="Times New Roman"/>
          <w:b/>
          <w:bCs/>
          <w:sz w:val="24"/>
          <w:szCs w:val="24"/>
          <w:lang w:eastAsia="ru-RU"/>
        </w:rPr>
        <w:t>1 08 04020 01 0000 110</w:t>
      </w:r>
      <w:r w:rsidRPr="00091CCB">
        <w:rPr>
          <w:rFonts w:ascii="Times New Roman" w:hAnsi="Times New Roman"/>
          <w:b/>
          <w:bCs/>
          <w:sz w:val="24"/>
          <w:szCs w:val="24"/>
          <w:lang w:eastAsia="ru-RU"/>
        </w:rPr>
        <w:t>)</w:t>
      </w:r>
    </w:p>
    <w:p w:rsidR="00C9669D" w:rsidRPr="00D31F5D" w:rsidRDefault="00C9669D" w:rsidP="001A67FB">
      <w:pPr>
        <w:pStyle w:val="a8"/>
        <w:jc w:val="both"/>
        <w:rPr>
          <w:rFonts w:ascii="Times New Roman" w:hAnsi="Times New Roman"/>
          <w:sz w:val="24"/>
          <w:szCs w:val="24"/>
          <w:lang w:eastAsia="ru-RU"/>
        </w:rPr>
      </w:pPr>
      <w:r>
        <w:rPr>
          <w:rFonts w:ascii="Times New Roman" w:hAnsi="Times New Roman"/>
          <w:sz w:val="24"/>
          <w:szCs w:val="24"/>
          <w:lang w:eastAsia="ru-RU"/>
        </w:rPr>
        <w:t xml:space="preserve">           </w:t>
      </w:r>
      <w:r w:rsidRPr="00D31F5D">
        <w:rPr>
          <w:rFonts w:ascii="Times New Roman" w:hAnsi="Times New Roman"/>
          <w:sz w:val="24"/>
          <w:szCs w:val="24"/>
          <w:lang w:eastAsia="ru-RU"/>
        </w:rPr>
        <w:t>Поступления государственной пошлины имеют несистемный характер. Прогнозирование поступлений государственной пошлины осуществляется в соответствии с главой 25.3 «Государственная пошлина» Налогового кодекса Российской Федерации, исходя из динамики поступлений, сложившейся за последние три отчетных года, предшествующих расчетному. Применяется метод усреднения.</w:t>
      </w:r>
    </w:p>
    <w:p w:rsidR="00C9669D" w:rsidRPr="00D31F5D" w:rsidRDefault="00C9669D" w:rsidP="001A67FB">
      <w:pPr>
        <w:pStyle w:val="a8"/>
        <w:jc w:val="both"/>
        <w:rPr>
          <w:rFonts w:ascii="Times New Roman" w:hAnsi="Times New Roman"/>
          <w:sz w:val="24"/>
          <w:szCs w:val="24"/>
          <w:lang w:eastAsia="ru-RU"/>
        </w:rPr>
      </w:pPr>
      <w:r w:rsidRPr="00D31F5D">
        <w:rPr>
          <w:rFonts w:ascii="Times New Roman" w:hAnsi="Times New Roman"/>
          <w:sz w:val="24"/>
          <w:szCs w:val="24"/>
          <w:lang w:eastAsia="ru-RU"/>
        </w:rPr>
        <w:t>Прогнозирование поступлений государственной пошлины производится по следующей формуле:</w:t>
      </w:r>
    </w:p>
    <w:p w:rsidR="00C9669D" w:rsidRPr="00091CCB" w:rsidRDefault="00C9669D" w:rsidP="001A67FB">
      <w:pPr>
        <w:pStyle w:val="a8"/>
        <w:jc w:val="center"/>
        <w:rPr>
          <w:rFonts w:ascii="Times New Roman" w:hAnsi="Times New Roman"/>
          <w:sz w:val="24"/>
          <w:szCs w:val="24"/>
          <w:lang w:eastAsia="ru-RU"/>
        </w:rPr>
      </w:pPr>
      <w:proofErr w:type="spellStart"/>
      <w:r w:rsidRPr="00091CCB">
        <w:rPr>
          <w:rFonts w:ascii="Times New Roman" w:hAnsi="Times New Roman"/>
          <w:sz w:val="24"/>
          <w:szCs w:val="24"/>
          <w:lang w:eastAsia="ru-RU"/>
        </w:rPr>
        <w:t>Пгос</w:t>
      </w:r>
      <w:proofErr w:type="spellEnd"/>
      <w:r w:rsidRPr="00091CCB">
        <w:rPr>
          <w:rFonts w:ascii="Times New Roman" w:hAnsi="Times New Roman"/>
          <w:sz w:val="24"/>
          <w:szCs w:val="24"/>
          <w:lang w:eastAsia="ru-RU"/>
        </w:rPr>
        <w:t xml:space="preserve"> = (Ф</w:t>
      </w:r>
      <w:r w:rsidR="00965585" w:rsidRPr="00091CCB">
        <w:rPr>
          <w:rFonts w:ascii="Times New Roman" w:hAnsi="Times New Roman"/>
          <w:sz w:val="24"/>
          <w:szCs w:val="24"/>
          <w:lang w:eastAsia="ru-RU"/>
        </w:rPr>
        <w:t>/3</w:t>
      </w:r>
      <w:r w:rsidRPr="00091CCB">
        <w:rPr>
          <w:rFonts w:ascii="Times New Roman" w:hAnsi="Times New Roman"/>
          <w:sz w:val="24"/>
          <w:szCs w:val="24"/>
          <w:lang w:eastAsia="ru-RU"/>
        </w:rPr>
        <w:t xml:space="preserve"> х КТ) + Д,</w:t>
      </w:r>
    </w:p>
    <w:p w:rsidR="00C9669D" w:rsidRPr="00091CCB" w:rsidRDefault="00C9669D" w:rsidP="001A67FB">
      <w:pPr>
        <w:pStyle w:val="a8"/>
        <w:jc w:val="both"/>
        <w:rPr>
          <w:rFonts w:ascii="Times New Roman" w:hAnsi="Times New Roman"/>
          <w:sz w:val="24"/>
          <w:szCs w:val="24"/>
          <w:lang w:eastAsia="ru-RU"/>
        </w:rPr>
      </w:pPr>
      <w:r w:rsidRPr="00091CCB">
        <w:rPr>
          <w:rFonts w:ascii="Times New Roman" w:hAnsi="Times New Roman"/>
          <w:sz w:val="24"/>
          <w:szCs w:val="24"/>
          <w:lang w:eastAsia="ru-RU"/>
        </w:rPr>
        <w:t>где</w:t>
      </w:r>
    </w:p>
    <w:p w:rsidR="00C9669D" w:rsidRPr="00091CCB" w:rsidRDefault="00C9669D" w:rsidP="001A67FB">
      <w:pPr>
        <w:pStyle w:val="a8"/>
        <w:jc w:val="both"/>
        <w:rPr>
          <w:rFonts w:ascii="Times New Roman" w:hAnsi="Times New Roman"/>
          <w:sz w:val="24"/>
          <w:szCs w:val="24"/>
          <w:lang w:eastAsia="ru-RU"/>
        </w:rPr>
      </w:pPr>
      <w:proofErr w:type="spellStart"/>
      <w:r w:rsidRPr="00091CCB">
        <w:rPr>
          <w:rFonts w:ascii="Times New Roman" w:hAnsi="Times New Roman"/>
          <w:sz w:val="24"/>
          <w:szCs w:val="24"/>
          <w:lang w:eastAsia="ru-RU"/>
        </w:rPr>
        <w:t>Пгос</w:t>
      </w:r>
      <w:proofErr w:type="spellEnd"/>
      <w:r w:rsidRPr="00091CCB">
        <w:rPr>
          <w:rFonts w:ascii="Times New Roman" w:hAnsi="Times New Roman"/>
          <w:sz w:val="24"/>
          <w:szCs w:val="24"/>
          <w:lang w:eastAsia="ru-RU"/>
        </w:rPr>
        <w:t xml:space="preserve"> - сумма госпошлины, прогнозируемая к поступлениям в бюджет сельского поселения, в прогнозируемом году;</w:t>
      </w:r>
    </w:p>
    <w:p w:rsidR="00C9669D" w:rsidRPr="00091CCB" w:rsidRDefault="00C9669D" w:rsidP="001A67FB">
      <w:pPr>
        <w:pStyle w:val="a8"/>
        <w:jc w:val="both"/>
        <w:rPr>
          <w:rFonts w:ascii="Times New Roman" w:hAnsi="Times New Roman"/>
          <w:sz w:val="24"/>
          <w:szCs w:val="24"/>
          <w:lang w:eastAsia="ru-RU"/>
        </w:rPr>
      </w:pPr>
      <w:r w:rsidRPr="00091CCB">
        <w:rPr>
          <w:rFonts w:ascii="Times New Roman" w:hAnsi="Times New Roman"/>
          <w:sz w:val="24"/>
          <w:szCs w:val="24"/>
          <w:lang w:eastAsia="ru-RU"/>
        </w:rPr>
        <w:t>Ф - фактические поступления госпошлины в бюджет сельского поселения за последние три отчетных года;</w:t>
      </w:r>
    </w:p>
    <w:p w:rsidR="00C9669D" w:rsidRDefault="00C9669D" w:rsidP="001A67FB">
      <w:pPr>
        <w:pStyle w:val="a8"/>
        <w:jc w:val="both"/>
        <w:rPr>
          <w:rFonts w:ascii="Times New Roman" w:hAnsi="Times New Roman"/>
          <w:sz w:val="24"/>
          <w:szCs w:val="24"/>
          <w:lang w:eastAsia="ru-RU"/>
        </w:rPr>
      </w:pPr>
      <w:r w:rsidRPr="00091CCB">
        <w:rPr>
          <w:rFonts w:ascii="Times New Roman" w:hAnsi="Times New Roman"/>
          <w:sz w:val="24"/>
          <w:szCs w:val="24"/>
          <w:lang w:eastAsia="ru-RU"/>
        </w:rPr>
        <w:t>КТ - коэффициент, характеризующий динамику поступлений в текущем году по сравнению с динамикой поступлений за последние три отчетных года.</w:t>
      </w:r>
    </w:p>
    <w:p w:rsidR="00C9669D" w:rsidRPr="00D31F5D" w:rsidRDefault="00C9669D" w:rsidP="001A67FB">
      <w:pPr>
        <w:pStyle w:val="a8"/>
        <w:jc w:val="both"/>
        <w:rPr>
          <w:rFonts w:ascii="Times New Roman" w:hAnsi="Times New Roman"/>
          <w:sz w:val="24"/>
          <w:szCs w:val="24"/>
          <w:lang w:eastAsia="ru-RU"/>
        </w:rPr>
      </w:pPr>
    </w:p>
    <w:p w:rsidR="00C9669D" w:rsidRDefault="00C9669D" w:rsidP="00411E1F">
      <w:pPr>
        <w:pStyle w:val="a8"/>
        <w:numPr>
          <w:ilvl w:val="1"/>
          <w:numId w:val="12"/>
        </w:numPr>
        <w:jc w:val="center"/>
        <w:rPr>
          <w:rFonts w:ascii="Times New Roman" w:hAnsi="Times New Roman"/>
          <w:b/>
          <w:bCs/>
          <w:sz w:val="24"/>
          <w:szCs w:val="24"/>
          <w:lang w:eastAsia="ru-RU"/>
        </w:rPr>
      </w:pPr>
      <w:bookmarkStart w:id="3" w:name="bookmark4"/>
      <w:r w:rsidRPr="00D31F5D">
        <w:rPr>
          <w:rFonts w:ascii="Times New Roman" w:hAnsi="Times New Roman"/>
          <w:b/>
          <w:bCs/>
          <w:sz w:val="24"/>
          <w:szCs w:val="24"/>
          <w:lang w:eastAsia="ru-RU"/>
        </w:rPr>
        <w:t>Неналоговые доходы</w:t>
      </w:r>
      <w:bookmarkEnd w:id="3"/>
    </w:p>
    <w:p w:rsidR="00C9669D" w:rsidRPr="001A67FB" w:rsidRDefault="00C9669D" w:rsidP="001A67FB">
      <w:pPr>
        <w:pStyle w:val="a8"/>
        <w:rPr>
          <w:rFonts w:ascii="Times New Roman" w:hAnsi="Times New Roman"/>
          <w:b/>
          <w:bCs/>
          <w:sz w:val="24"/>
          <w:szCs w:val="24"/>
          <w:lang w:eastAsia="ru-RU"/>
        </w:rPr>
      </w:pPr>
    </w:p>
    <w:p w:rsidR="00C9669D" w:rsidRDefault="00C9669D" w:rsidP="001A67FB">
      <w:pPr>
        <w:pStyle w:val="a8"/>
        <w:jc w:val="both"/>
        <w:rPr>
          <w:rFonts w:ascii="Times New Roman" w:hAnsi="Times New Roman"/>
          <w:sz w:val="24"/>
          <w:szCs w:val="24"/>
          <w:lang w:eastAsia="ru-RU"/>
        </w:rPr>
      </w:pPr>
      <w:r>
        <w:rPr>
          <w:rFonts w:ascii="Times New Roman" w:hAnsi="Times New Roman"/>
          <w:sz w:val="24"/>
          <w:szCs w:val="24"/>
          <w:lang w:eastAsia="ru-RU"/>
        </w:rPr>
        <w:t xml:space="preserve">             </w:t>
      </w:r>
      <w:r w:rsidRPr="00D31F5D">
        <w:rPr>
          <w:rFonts w:ascii="Times New Roman" w:hAnsi="Times New Roman"/>
          <w:sz w:val="24"/>
          <w:szCs w:val="24"/>
          <w:lang w:eastAsia="ru-RU"/>
        </w:rPr>
        <w:t xml:space="preserve">Прогноз неналоговых доходов бюджета </w:t>
      </w:r>
      <w:r>
        <w:rPr>
          <w:rFonts w:ascii="Times New Roman" w:hAnsi="Times New Roman"/>
          <w:sz w:val="24"/>
          <w:szCs w:val="24"/>
          <w:lang w:eastAsia="ru-RU"/>
        </w:rPr>
        <w:t>Скворцовского</w:t>
      </w:r>
      <w:r w:rsidRPr="00D31F5D">
        <w:rPr>
          <w:rFonts w:ascii="Times New Roman" w:hAnsi="Times New Roman"/>
          <w:sz w:val="24"/>
          <w:szCs w:val="24"/>
          <w:lang w:eastAsia="ru-RU"/>
        </w:rPr>
        <w:t xml:space="preserve"> сельского поселения на очередной финансовый год и на плановый период рассчитывается</w:t>
      </w:r>
      <w:r>
        <w:rPr>
          <w:rFonts w:ascii="Times New Roman" w:hAnsi="Times New Roman"/>
          <w:sz w:val="24"/>
          <w:szCs w:val="24"/>
          <w:lang w:eastAsia="ru-RU"/>
        </w:rPr>
        <w:t xml:space="preserve"> </w:t>
      </w:r>
      <w:r w:rsidRPr="00D31F5D">
        <w:rPr>
          <w:rFonts w:ascii="Times New Roman" w:hAnsi="Times New Roman"/>
          <w:sz w:val="24"/>
          <w:szCs w:val="24"/>
          <w:lang w:eastAsia="ru-RU"/>
        </w:rPr>
        <w:t xml:space="preserve"> главным администратором доходов с учетом динамики поступлений соответствующих доходов в текущем финансовом году.</w:t>
      </w:r>
    </w:p>
    <w:p w:rsidR="00C9669D" w:rsidRPr="00D31F5D" w:rsidRDefault="00C9669D" w:rsidP="001A67FB">
      <w:pPr>
        <w:pStyle w:val="a8"/>
        <w:jc w:val="both"/>
        <w:rPr>
          <w:rFonts w:ascii="Times New Roman" w:hAnsi="Times New Roman"/>
          <w:sz w:val="24"/>
          <w:szCs w:val="24"/>
          <w:lang w:eastAsia="ru-RU"/>
        </w:rPr>
      </w:pPr>
    </w:p>
    <w:p w:rsidR="00C9669D" w:rsidRPr="00D31F5D" w:rsidRDefault="00C9669D" w:rsidP="001A67FB">
      <w:pPr>
        <w:pStyle w:val="a8"/>
        <w:jc w:val="both"/>
        <w:rPr>
          <w:rFonts w:ascii="Times New Roman" w:hAnsi="Times New Roman"/>
          <w:b/>
          <w:bCs/>
          <w:sz w:val="24"/>
          <w:szCs w:val="24"/>
          <w:lang w:eastAsia="ru-RU"/>
        </w:rPr>
      </w:pPr>
      <w:bookmarkStart w:id="4" w:name="bookmark5"/>
      <w:r>
        <w:rPr>
          <w:rFonts w:ascii="Times New Roman" w:hAnsi="Times New Roman"/>
          <w:b/>
          <w:bCs/>
          <w:sz w:val="24"/>
          <w:szCs w:val="24"/>
          <w:lang w:eastAsia="ru-RU"/>
        </w:rPr>
        <w:t xml:space="preserve">             </w:t>
      </w:r>
      <w:r w:rsidR="00091CCB" w:rsidRPr="00091CCB">
        <w:rPr>
          <w:rFonts w:ascii="Times New Roman" w:hAnsi="Times New Roman"/>
          <w:b/>
          <w:bCs/>
          <w:sz w:val="24"/>
          <w:szCs w:val="24"/>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w:t>
      </w:r>
      <w:r w:rsidRPr="00D31F5D">
        <w:rPr>
          <w:rFonts w:ascii="Times New Roman" w:hAnsi="Times New Roman"/>
          <w:b/>
          <w:bCs/>
          <w:sz w:val="24"/>
          <w:szCs w:val="24"/>
          <w:lang w:eastAsia="ru-RU"/>
        </w:rPr>
        <w:t>(КБК 903 1 11 05025 10 0000 120)</w:t>
      </w:r>
      <w:bookmarkEnd w:id="4"/>
    </w:p>
    <w:p w:rsidR="00C9669D" w:rsidRPr="00D31F5D" w:rsidRDefault="00C9669D" w:rsidP="001A67FB">
      <w:pPr>
        <w:pStyle w:val="a8"/>
        <w:jc w:val="both"/>
        <w:rPr>
          <w:rFonts w:ascii="Times New Roman" w:hAnsi="Times New Roman"/>
          <w:sz w:val="24"/>
          <w:szCs w:val="24"/>
          <w:lang w:eastAsia="ru-RU"/>
        </w:rPr>
      </w:pPr>
      <w:r>
        <w:rPr>
          <w:rFonts w:ascii="Times New Roman" w:hAnsi="Times New Roman"/>
          <w:sz w:val="24"/>
          <w:szCs w:val="24"/>
          <w:lang w:eastAsia="ru-RU"/>
        </w:rPr>
        <w:t xml:space="preserve">             </w:t>
      </w:r>
      <w:r w:rsidRPr="00D31F5D">
        <w:rPr>
          <w:rFonts w:ascii="Times New Roman" w:hAnsi="Times New Roman"/>
          <w:sz w:val="24"/>
          <w:szCs w:val="24"/>
          <w:lang w:eastAsia="ru-RU"/>
        </w:rPr>
        <w:t xml:space="preserve">Основой расчета размера арендной платы за земельные участки являются нормативно-правовые акты субъектов Российской Федерации и </w:t>
      </w:r>
      <w:r>
        <w:rPr>
          <w:rFonts w:ascii="Times New Roman" w:hAnsi="Times New Roman"/>
          <w:sz w:val="24"/>
          <w:szCs w:val="24"/>
          <w:lang w:eastAsia="ru-RU"/>
        </w:rPr>
        <w:t>Скворцовского</w:t>
      </w:r>
      <w:r w:rsidRPr="00D31F5D">
        <w:rPr>
          <w:rFonts w:ascii="Times New Roman" w:hAnsi="Times New Roman"/>
          <w:sz w:val="24"/>
          <w:szCs w:val="24"/>
          <w:lang w:eastAsia="ru-RU"/>
        </w:rPr>
        <w:t xml:space="preserve"> сельского</w:t>
      </w:r>
      <w:r>
        <w:rPr>
          <w:rFonts w:ascii="Times New Roman" w:hAnsi="Times New Roman"/>
          <w:sz w:val="24"/>
          <w:szCs w:val="24"/>
          <w:lang w:eastAsia="ru-RU"/>
        </w:rPr>
        <w:t xml:space="preserve"> </w:t>
      </w:r>
      <w:r w:rsidRPr="00D31F5D">
        <w:rPr>
          <w:rFonts w:ascii="Times New Roman" w:hAnsi="Times New Roman"/>
          <w:sz w:val="24"/>
          <w:szCs w:val="24"/>
          <w:lang w:eastAsia="ru-RU"/>
        </w:rPr>
        <w:t xml:space="preserve">поселения, устанавливающие порядок определения размера платы за земельные участки и значение коэффициентов к арендной плате за земельные участки, которые расположены в границах </w:t>
      </w:r>
      <w:r>
        <w:rPr>
          <w:rFonts w:ascii="Times New Roman" w:hAnsi="Times New Roman"/>
          <w:sz w:val="24"/>
          <w:szCs w:val="24"/>
          <w:lang w:eastAsia="ru-RU"/>
        </w:rPr>
        <w:t>Скворцовского</w:t>
      </w:r>
      <w:r w:rsidRPr="00D31F5D">
        <w:rPr>
          <w:rFonts w:ascii="Times New Roman" w:hAnsi="Times New Roman"/>
          <w:sz w:val="24"/>
          <w:szCs w:val="24"/>
          <w:lang w:eastAsia="ru-RU"/>
        </w:rPr>
        <w:t xml:space="preserve"> сельского поселения, а также статья 62 Бюджетного кодекса Российской Федерации</w:t>
      </w:r>
    </w:p>
    <w:p w:rsidR="00C9669D" w:rsidRPr="00D31F5D" w:rsidRDefault="00C9669D" w:rsidP="001A67FB">
      <w:pPr>
        <w:pStyle w:val="a8"/>
        <w:jc w:val="both"/>
        <w:rPr>
          <w:rFonts w:ascii="Times New Roman" w:hAnsi="Times New Roman"/>
          <w:sz w:val="24"/>
          <w:szCs w:val="24"/>
          <w:lang w:eastAsia="ru-RU"/>
        </w:rPr>
      </w:pPr>
      <w:r>
        <w:rPr>
          <w:rFonts w:ascii="Times New Roman" w:hAnsi="Times New Roman"/>
          <w:sz w:val="24"/>
          <w:szCs w:val="24"/>
          <w:lang w:eastAsia="ru-RU"/>
        </w:rPr>
        <w:t xml:space="preserve">             </w:t>
      </w:r>
      <w:r w:rsidRPr="00D31F5D">
        <w:rPr>
          <w:rFonts w:ascii="Times New Roman" w:hAnsi="Times New Roman"/>
          <w:sz w:val="24"/>
          <w:szCs w:val="24"/>
          <w:lang w:eastAsia="ru-RU"/>
        </w:rPr>
        <w:t>Применяется прямой метод расчета планируемых поступлений от арендной платы за земельные участки.</w:t>
      </w:r>
    </w:p>
    <w:p w:rsidR="00C9669D" w:rsidRPr="00D31F5D" w:rsidRDefault="00C9669D" w:rsidP="001A67FB">
      <w:pPr>
        <w:pStyle w:val="a8"/>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D31F5D">
        <w:rPr>
          <w:rFonts w:ascii="Times New Roman" w:hAnsi="Times New Roman"/>
          <w:sz w:val="24"/>
          <w:szCs w:val="24"/>
          <w:lang w:eastAsia="ru-RU"/>
        </w:rPr>
        <w:t>При расчете арендной платы за земельные участки учитывается ожидаемый объем поступлений арендной платы за земельные участки в текущем финансовом году (исходя из начислений текущего финансового года по действующим на расчетную' дату договорам аренды и расчетам, выставленным за фактическое использование земельных участков), прогноза погашения задолженности прошлых лет до конца текущего финансового года (исходя из планируемых мероприятий по взысканию задолженности), прогноз изменения поступлений арендной платы, обусловленные увеличением (сокращением) площадей земельных участков, сдаваемых в аренду и темп роста индекса потребительских цен на очередной финансовый год, а также учитывая срок действия договора, если его срок заканчивается в планируемом году.</w:t>
      </w:r>
    </w:p>
    <w:p w:rsidR="00C9669D" w:rsidRPr="00D31F5D" w:rsidRDefault="00C9669D" w:rsidP="001A67FB">
      <w:pPr>
        <w:pStyle w:val="a8"/>
        <w:jc w:val="both"/>
        <w:rPr>
          <w:rFonts w:ascii="Times New Roman" w:hAnsi="Times New Roman"/>
          <w:sz w:val="24"/>
          <w:szCs w:val="24"/>
          <w:lang w:eastAsia="ru-RU"/>
        </w:rPr>
      </w:pPr>
      <w:r>
        <w:rPr>
          <w:rFonts w:ascii="Times New Roman" w:hAnsi="Times New Roman"/>
          <w:sz w:val="24"/>
          <w:szCs w:val="24"/>
          <w:lang w:eastAsia="ru-RU"/>
        </w:rPr>
        <w:t xml:space="preserve">            </w:t>
      </w:r>
      <w:r w:rsidRPr="00D31F5D">
        <w:rPr>
          <w:rFonts w:ascii="Times New Roman" w:hAnsi="Times New Roman"/>
          <w:sz w:val="24"/>
          <w:szCs w:val="24"/>
          <w:lang w:eastAsia="ru-RU"/>
        </w:rPr>
        <w:t>Прогнозные поступления арендной платы за землю в местный бюджет рассчитываются по следующей формуле:</w:t>
      </w:r>
    </w:p>
    <w:p w:rsidR="00C9669D" w:rsidRPr="00D31F5D" w:rsidRDefault="00C9669D" w:rsidP="00D47B0A">
      <w:pPr>
        <w:pStyle w:val="a8"/>
        <w:jc w:val="center"/>
        <w:rPr>
          <w:rFonts w:ascii="Times New Roman" w:hAnsi="Times New Roman"/>
          <w:sz w:val="24"/>
          <w:szCs w:val="24"/>
          <w:lang w:eastAsia="ru-RU"/>
        </w:rPr>
      </w:pPr>
      <w:r w:rsidRPr="00D31F5D">
        <w:rPr>
          <w:rFonts w:ascii="Times New Roman" w:hAnsi="Times New Roman"/>
          <w:sz w:val="24"/>
          <w:szCs w:val="24"/>
          <w:lang w:eastAsia="ru-RU"/>
        </w:rPr>
        <w:t xml:space="preserve">N = </w:t>
      </w:r>
      <w:proofErr w:type="spellStart"/>
      <w:r w:rsidRPr="00D31F5D">
        <w:rPr>
          <w:rFonts w:ascii="Times New Roman" w:hAnsi="Times New Roman"/>
          <w:sz w:val="24"/>
          <w:szCs w:val="24"/>
          <w:lang w:eastAsia="ru-RU"/>
        </w:rPr>
        <w:t>Нп</w:t>
      </w:r>
      <w:proofErr w:type="spellEnd"/>
      <w:r w:rsidRPr="00D31F5D">
        <w:rPr>
          <w:rFonts w:ascii="Times New Roman" w:hAnsi="Times New Roman"/>
          <w:sz w:val="24"/>
          <w:szCs w:val="24"/>
          <w:lang w:eastAsia="ru-RU"/>
        </w:rPr>
        <w:t xml:space="preserve">* К +3 + </w:t>
      </w:r>
      <w:proofErr w:type="spellStart"/>
      <w:r w:rsidRPr="00D31F5D">
        <w:rPr>
          <w:rFonts w:ascii="Times New Roman" w:hAnsi="Times New Roman"/>
          <w:sz w:val="24"/>
          <w:szCs w:val="24"/>
          <w:lang w:eastAsia="ru-RU"/>
        </w:rPr>
        <w:t>Вп</w:t>
      </w:r>
      <w:proofErr w:type="spellEnd"/>
      <w:r w:rsidRPr="00D31F5D">
        <w:rPr>
          <w:rFonts w:ascii="Times New Roman" w:hAnsi="Times New Roman"/>
          <w:sz w:val="24"/>
          <w:szCs w:val="24"/>
          <w:lang w:eastAsia="ru-RU"/>
        </w:rPr>
        <w:t>,</w:t>
      </w:r>
    </w:p>
    <w:p w:rsidR="00C9669D" w:rsidRPr="00D31F5D" w:rsidRDefault="00C9669D" w:rsidP="001A67FB">
      <w:pPr>
        <w:pStyle w:val="a8"/>
        <w:jc w:val="both"/>
        <w:rPr>
          <w:rFonts w:ascii="Times New Roman" w:hAnsi="Times New Roman"/>
          <w:sz w:val="24"/>
          <w:szCs w:val="24"/>
          <w:lang w:eastAsia="ru-RU"/>
        </w:rPr>
      </w:pPr>
      <w:r w:rsidRPr="00D31F5D">
        <w:rPr>
          <w:rFonts w:ascii="Times New Roman" w:hAnsi="Times New Roman"/>
          <w:sz w:val="24"/>
          <w:szCs w:val="24"/>
          <w:lang w:eastAsia="ru-RU"/>
        </w:rPr>
        <w:t>где:</w:t>
      </w:r>
    </w:p>
    <w:p w:rsidR="00C9669D" w:rsidRPr="00D31F5D" w:rsidRDefault="00C9669D" w:rsidP="001A67FB">
      <w:pPr>
        <w:pStyle w:val="a8"/>
        <w:jc w:val="both"/>
        <w:rPr>
          <w:rFonts w:ascii="Times New Roman" w:hAnsi="Times New Roman"/>
          <w:sz w:val="24"/>
          <w:szCs w:val="24"/>
          <w:lang w:eastAsia="ru-RU"/>
        </w:rPr>
      </w:pPr>
      <w:r>
        <w:rPr>
          <w:rFonts w:ascii="Times New Roman" w:hAnsi="Times New Roman"/>
          <w:sz w:val="24"/>
          <w:szCs w:val="24"/>
          <w:lang w:eastAsia="ru-RU"/>
        </w:rPr>
        <w:t xml:space="preserve">            </w:t>
      </w:r>
      <w:r w:rsidRPr="00D31F5D">
        <w:rPr>
          <w:rFonts w:ascii="Times New Roman" w:hAnsi="Times New Roman"/>
          <w:sz w:val="24"/>
          <w:szCs w:val="24"/>
          <w:lang w:eastAsia="ru-RU"/>
        </w:rPr>
        <w:t>N - прогноз поступления арендной платы за землю в местный бюджет;</w:t>
      </w:r>
    </w:p>
    <w:p w:rsidR="00C9669D" w:rsidRPr="00D31F5D" w:rsidRDefault="00C9669D" w:rsidP="001A67FB">
      <w:pPr>
        <w:pStyle w:val="a8"/>
        <w:jc w:val="both"/>
        <w:rPr>
          <w:rFonts w:ascii="Times New Roman" w:hAnsi="Times New Roman"/>
          <w:sz w:val="24"/>
          <w:szCs w:val="24"/>
          <w:lang w:eastAsia="ru-RU"/>
        </w:rPr>
      </w:pPr>
      <w:r>
        <w:rPr>
          <w:rFonts w:ascii="Times New Roman" w:hAnsi="Times New Roman"/>
          <w:sz w:val="24"/>
          <w:szCs w:val="24"/>
          <w:lang w:eastAsia="ru-RU"/>
        </w:rPr>
        <w:t xml:space="preserve">            </w:t>
      </w:r>
      <w:proofErr w:type="spellStart"/>
      <w:r w:rsidRPr="00D31F5D">
        <w:rPr>
          <w:rFonts w:ascii="Times New Roman" w:hAnsi="Times New Roman"/>
          <w:sz w:val="24"/>
          <w:szCs w:val="24"/>
          <w:lang w:eastAsia="ru-RU"/>
        </w:rPr>
        <w:t>Нп</w:t>
      </w:r>
      <w:proofErr w:type="spellEnd"/>
      <w:r w:rsidRPr="00D31F5D">
        <w:rPr>
          <w:rFonts w:ascii="Times New Roman" w:hAnsi="Times New Roman"/>
          <w:sz w:val="24"/>
          <w:szCs w:val="24"/>
          <w:lang w:eastAsia="ru-RU"/>
        </w:rPr>
        <w:t xml:space="preserve"> - сумма начисленных платежей по арендной плате за землю в бюджет </w:t>
      </w:r>
      <w:r>
        <w:rPr>
          <w:rFonts w:ascii="Times New Roman" w:hAnsi="Times New Roman"/>
          <w:sz w:val="24"/>
          <w:szCs w:val="24"/>
          <w:lang w:eastAsia="ru-RU"/>
        </w:rPr>
        <w:t>Скворцовского</w:t>
      </w:r>
      <w:r w:rsidRPr="00D31F5D">
        <w:rPr>
          <w:rFonts w:ascii="Times New Roman" w:hAnsi="Times New Roman"/>
          <w:sz w:val="24"/>
          <w:szCs w:val="24"/>
          <w:lang w:eastAsia="ru-RU"/>
        </w:rPr>
        <w:t xml:space="preserve"> сельского поселения, учитывая период действия договоров в планируемом году;</w:t>
      </w:r>
    </w:p>
    <w:p w:rsidR="00C9669D" w:rsidRPr="00D31F5D" w:rsidRDefault="00C9669D" w:rsidP="001A67FB">
      <w:pPr>
        <w:pStyle w:val="a8"/>
        <w:jc w:val="both"/>
        <w:rPr>
          <w:rFonts w:ascii="Times New Roman" w:hAnsi="Times New Roman"/>
          <w:sz w:val="24"/>
          <w:szCs w:val="24"/>
          <w:lang w:eastAsia="ru-RU"/>
        </w:rPr>
      </w:pPr>
      <w:r>
        <w:rPr>
          <w:rFonts w:ascii="Times New Roman" w:hAnsi="Times New Roman"/>
          <w:sz w:val="24"/>
          <w:szCs w:val="24"/>
          <w:lang w:eastAsia="ru-RU"/>
        </w:rPr>
        <w:t xml:space="preserve">            </w:t>
      </w:r>
      <w:r w:rsidRPr="00D31F5D">
        <w:rPr>
          <w:rFonts w:ascii="Times New Roman" w:hAnsi="Times New Roman"/>
          <w:sz w:val="24"/>
          <w:szCs w:val="24"/>
          <w:lang w:eastAsia="ru-RU"/>
        </w:rPr>
        <w:t>К - индекс-дефлятор;</w:t>
      </w:r>
    </w:p>
    <w:p w:rsidR="00C9669D" w:rsidRPr="00D31F5D" w:rsidRDefault="00C9669D" w:rsidP="001A67FB">
      <w:pPr>
        <w:pStyle w:val="a8"/>
        <w:jc w:val="both"/>
        <w:rPr>
          <w:rFonts w:ascii="Times New Roman" w:hAnsi="Times New Roman"/>
          <w:sz w:val="24"/>
          <w:szCs w:val="24"/>
          <w:lang w:eastAsia="ru-RU"/>
        </w:rPr>
      </w:pPr>
      <w:r>
        <w:rPr>
          <w:rFonts w:ascii="Times New Roman" w:hAnsi="Times New Roman"/>
          <w:sz w:val="24"/>
          <w:szCs w:val="24"/>
          <w:lang w:eastAsia="ru-RU"/>
        </w:rPr>
        <w:t xml:space="preserve">            </w:t>
      </w:r>
      <w:r w:rsidRPr="00D31F5D">
        <w:rPr>
          <w:rFonts w:ascii="Times New Roman" w:hAnsi="Times New Roman"/>
          <w:sz w:val="24"/>
          <w:szCs w:val="24"/>
          <w:lang w:eastAsia="ru-RU"/>
        </w:rPr>
        <w:t>3 - объем задолженности прошлых лет арендной платы за земельные участки, поступившей или планируемой к погашению;</w:t>
      </w:r>
    </w:p>
    <w:p w:rsidR="00C9669D" w:rsidRDefault="00C9669D" w:rsidP="001A67FB">
      <w:pPr>
        <w:pStyle w:val="a8"/>
        <w:jc w:val="both"/>
        <w:rPr>
          <w:rFonts w:ascii="Times New Roman" w:hAnsi="Times New Roman"/>
          <w:sz w:val="24"/>
          <w:szCs w:val="24"/>
          <w:lang w:eastAsia="ru-RU"/>
        </w:rPr>
      </w:pPr>
      <w:r>
        <w:rPr>
          <w:rFonts w:ascii="Times New Roman" w:hAnsi="Times New Roman"/>
          <w:sz w:val="24"/>
          <w:szCs w:val="24"/>
          <w:lang w:eastAsia="ru-RU"/>
        </w:rPr>
        <w:t xml:space="preserve">            </w:t>
      </w:r>
      <w:proofErr w:type="spellStart"/>
      <w:r w:rsidRPr="00D31F5D">
        <w:rPr>
          <w:rFonts w:ascii="Times New Roman" w:hAnsi="Times New Roman"/>
          <w:sz w:val="24"/>
          <w:szCs w:val="24"/>
          <w:lang w:eastAsia="ru-RU"/>
        </w:rPr>
        <w:t>Вп</w:t>
      </w:r>
      <w:proofErr w:type="spellEnd"/>
      <w:r w:rsidRPr="00D31F5D">
        <w:rPr>
          <w:rFonts w:ascii="Times New Roman" w:hAnsi="Times New Roman"/>
          <w:sz w:val="24"/>
          <w:szCs w:val="24"/>
          <w:lang w:eastAsia="ru-RU"/>
        </w:rPr>
        <w:t xml:space="preserve"> - оценка выпадающих (дополнительных) доходов от сдачи в аренду земли в связи с выбытием (приобретением) объектов аренды (продажа (передача) земельных участков, заключение дополнительных договоров, изменение видов целевого использования и др.).</w:t>
      </w:r>
    </w:p>
    <w:p w:rsidR="00091CCB" w:rsidRPr="00091CCB" w:rsidRDefault="00091CCB" w:rsidP="00091CCB">
      <w:pPr>
        <w:pStyle w:val="a8"/>
        <w:jc w:val="both"/>
        <w:rPr>
          <w:rFonts w:ascii="Times New Roman" w:hAnsi="Times New Roman"/>
          <w:sz w:val="24"/>
          <w:szCs w:val="24"/>
          <w:lang w:eastAsia="ru-RU"/>
        </w:rPr>
      </w:pPr>
      <w:r w:rsidRPr="00091CCB">
        <w:rPr>
          <w:rFonts w:ascii="Times New Roman" w:hAnsi="Times New Roman"/>
          <w:sz w:val="24"/>
          <w:szCs w:val="24"/>
          <w:lang w:eastAsia="ru-RU"/>
        </w:rPr>
        <w:t xml:space="preserve">Источник информации – </w:t>
      </w:r>
      <w:r>
        <w:rPr>
          <w:rFonts w:ascii="Times New Roman" w:hAnsi="Times New Roman"/>
          <w:sz w:val="24"/>
          <w:szCs w:val="24"/>
          <w:lang w:eastAsia="ru-RU"/>
        </w:rPr>
        <w:t>договора аренды, заключенные с Администрацией Скворцовского сельского поселения</w:t>
      </w:r>
    </w:p>
    <w:p w:rsidR="00C9669D" w:rsidRPr="00D31F5D" w:rsidRDefault="00C9669D" w:rsidP="001A67FB">
      <w:pPr>
        <w:pStyle w:val="a8"/>
        <w:jc w:val="both"/>
        <w:rPr>
          <w:rFonts w:ascii="Times New Roman" w:hAnsi="Times New Roman"/>
          <w:sz w:val="24"/>
          <w:szCs w:val="24"/>
          <w:lang w:eastAsia="ru-RU"/>
        </w:rPr>
      </w:pPr>
    </w:p>
    <w:p w:rsidR="00C9669D" w:rsidRDefault="00C9669D" w:rsidP="001A67FB">
      <w:pPr>
        <w:pStyle w:val="a8"/>
        <w:jc w:val="both"/>
        <w:rPr>
          <w:rFonts w:ascii="Times New Roman" w:hAnsi="Times New Roman"/>
          <w:b/>
          <w:bCs/>
          <w:sz w:val="24"/>
          <w:szCs w:val="24"/>
          <w:lang w:eastAsia="ru-RU"/>
        </w:rPr>
      </w:pPr>
      <w:r>
        <w:rPr>
          <w:rFonts w:ascii="Times New Roman" w:hAnsi="Times New Roman"/>
          <w:b/>
          <w:bCs/>
          <w:sz w:val="24"/>
          <w:szCs w:val="24"/>
          <w:lang w:eastAsia="ru-RU"/>
        </w:rPr>
        <w:t xml:space="preserve">           </w:t>
      </w:r>
      <w:r w:rsidRPr="00D31F5D">
        <w:rPr>
          <w:rFonts w:ascii="Times New Roman" w:hAnsi="Times New Roman"/>
          <w:b/>
          <w:bCs/>
          <w:sz w:val="24"/>
          <w:szCs w:val="24"/>
          <w:lang w:eastAsia="ru-RU"/>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w:t>
      </w:r>
    </w:p>
    <w:p w:rsidR="00C9669D" w:rsidRPr="00D31F5D" w:rsidRDefault="00C9669D" w:rsidP="008339E7">
      <w:pPr>
        <w:pStyle w:val="a8"/>
        <w:jc w:val="center"/>
        <w:rPr>
          <w:rFonts w:ascii="Times New Roman" w:hAnsi="Times New Roman"/>
          <w:b/>
          <w:bCs/>
          <w:sz w:val="24"/>
          <w:szCs w:val="24"/>
          <w:lang w:eastAsia="ru-RU"/>
        </w:rPr>
      </w:pPr>
      <w:r w:rsidRPr="00D31F5D">
        <w:rPr>
          <w:rFonts w:ascii="Times New Roman" w:hAnsi="Times New Roman"/>
          <w:b/>
          <w:bCs/>
          <w:sz w:val="24"/>
          <w:szCs w:val="24"/>
          <w:lang w:eastAsia="ru-RU"/>
        </w:rPr>
        <w:t>(КБК 903 1</w:t>
      </w:r>
      <w:r>
        <w:rPr>
          <w:rFonts w:ascii="Times New Roman" w:hAnsi="Times New Roman"/>
          <w:b/>
          <w:bCs/>
          <w:sz w:val="24"/>
          <w:szCs w:val="24"/>
          <w:lang w:eastAsia="ru-RU"/>
        </w:rPr>
        <w:t xml:space="preserve"> </w:t>
      </w:r>
      <w:r w:rsidRPr="00D31F5D">
        <w:rPr>
          <w:rFonts w:ascii="Times New Roman" w:hAnsi="Times New Roman"/>
          <w:b/>
          <w:bCs/>
          <w:sz w:val="24"/>
          <w:szCs w:val="24"/>
          <w:lang w:eastAsia="ru-RU"/>
        </w:rPr>
        <w:t>11</w:t>
      </w:r>
      <w:r>
        <w:rPr>
          <w:rFonts w:ascii="Times New Roman" w:hAnsi="Times New Roman"/>
          <w:b/>
          <w:bCs/>
          <w:sz w:val="24"/>
          <w:szCs w:val="24"/>
          <w:lang w:eastAsia="ru-RU"/>
        </w:rPr>
        <w:t xml:space="preserve"> </w:t>
      </w:r>
      <w:r w:rsidRPr="00D31F5D">
        <w:rPr>
          <w:rFonts w:ascii="Times New Roman" w:hAnsi="Times New Roman"/>
          <w:b/>
          <w:bCs/>
          <w:sz w:val="24"/>
          <w:szCs w:val="24"/>
          <w:lang w:eastAsia="ru-RU"/>
        </w:rPr>
        <w:t>05035 10 0000 120)</w:t>
      </w:r>
    </w:p>
    <w:p w:rsidR="00C9669D" w:rsidRPr="00D31F5D" w:rsidRDefault="00C9669D" w:rsidP="001A67FB">
      <w:pPr>
        <w:pStyle w:val="a8"/>
        <w:jc w:val="both"/>
        <w:rPr>
          <w:rFonts w:ascii="Times New Roman" w:hAnsi="Times New Roman"/>
          <w:sz w:val="24"/>
          <w:szCs w:val="24"/>
          <w:lang w:eastAsia="ru-RU"/>
        </w:rPr>
      </w:pPr>
      <w:r>
        <w:rPr>
          <w:rFonts w:ascii="Times New Roman" w:hAnsi="Times New Roman"/>
          <w:sz w:val="24"/>
          <w:szCs w:val="24"/>
          <w:lang w:eastAsia="ru-RU"/>
        </w:rPr>
        <w:t xml:space="preserve">           </w:t>
      </w:r>
      <w:r w:rsidRPr="00D31F5D">
        <w:rPr>
          <w:rFonts w:ascii="Times New Roman" w:hAnsi="Times New Roman"/>
          <w:sz w:val="24"/>
          <w:szCs w:val="24"/>
          <w:lang w:eastAsia="ru-RU"/>
        </w:rPr>
        <w:t xml:space="preserve">Основой расчета размера арендной платы за пользование имуществом является статья 62 Бюджетного кодекса Российской Федерации, а также порядок расчета арендной платы за пользование имуществом, находящимся в собственности </w:t>
      </w:r>
      <w:r>
        <w:rPr>
          <w:rFonts w:ascii="Times New Roman" w:hAnsi="Times New Roman"/>
          <w:sz w:val="24"/>
          <w:szCs w:val="24"/>
          <w:lang w:eastAsia="ru-RU"/>
        </w:rPr>
        <w:t>Скворцовского</w:t>
      </w:r>
      <w:r w:rsidRPr="00D31F5D">
        <w:rPr>
          <w:rFonts w:ascii="Times New Roman" w:hAnsi="Times New Roman"/>
          <w:sz w:val="24"/>
          <w:szCs w:val="24"/>
          <w:lang w:eastAsia="ru-RU"/>
        </w:rPr>
        <w:t xml:space="preserve"> сельского поселения.</w:t>
      </w:r>
    </w:p>
    <w:p w:rsidR="00C9669D" w:rsidRPr="00D31F5D" w:rsidRDefault="00C9669D" w:rsidP="001A67FB">
      <w:pPr>
        <w:pStyle w:val="a8"/>
        <w:jc w:val="both"/>
        <w:rPr>
          <w:rFonts w:ascii="Times New Roman" w:hAnsi="Times New Roman"/>
          <w:sz w:val="24"/>
          <w:szCs w:val="24"/>
          <w:lang w:eastAsia="ru-RU"/>
        </w:rPr>
      </w:pPr>
      <w:r>
        <w:rPr>
          <w:rFonts w:ascii="Times New Roman" w:hAnsi="Times New Roman"/>
          <w:sz w:val="24"/>
          <w:szCs w:val="24"/>
          <w:lang w:eastAsia="ru-RU"/>
        </w:rPr>
        <w:t xml:space="preserve">           </w:t>
      </w:r>
      <w:r w:rsidRPr="00D31F5D">
        <w:rPr>
          <w:rFonts w:ascii="Times New Roman" w:hAnsi="Times New Roman"/>
          <w:sz w:val="24"/>
          <w:szCs w:val="24"/>
          <w:lang w:eastAsia="ru-RU"/>
        </w:rPr>
        <w:t>Применяется прямой метод расчета планируемых поступлений от арендной платы за пользование имуществом.</w:t>
      </w:r>
    </w:p>
    <w:p w:rsidR="00C9669D" w:rsidRDefault="00C9669D" w:rsidP="001A67FB">
      <w:pPr>
        <w:pStyle w:val="a8"/>
        <w:jc w:val="both"/>
        <w:rPr>
          <w:rFonts w:ascii="Times New Roman" w:hAnsi="Times New Roman"/>
          <w:sz w:val="24"/>
          <w:szCs w:val="24"/>
          <w:lang w:eastAsia="ru-RU"/>
        </w:rPr>
      </w:pPr>
      <w:r>
        <w:rPr>
          <w:rFonts w:ascii="Times New Roman" w:hAnsi="Times New Roman"/>
          <w:sz w:val="24"/>
          <w:szCs w:val="24"/>
          <w:lang w:eastAsia="ru-RU"/>
        </w:rPr>
        <w:t xml:space="preserve">            </w:t>
      </w:r>
      <w:r w:rsidRPr="00D31F5D">
        <w:rPr>
          <w:rFonts w:ascii="Times New Roman" w:hAnsi="Times New Roman"/>
          <w:sz w:val="24"/>
          <w:szCs w:val="24"/>
          <w:lang w:eastAsia="ru-RU"/>
        </w:rPr>
        <w:t>При расчете арендной платы за пользование имуществом учитывается ожидаемый объем поступлений арендной платы за пользование имуществом в текущем финансовом году (исходя из начислений текущего финансового года по действующим на расчетную дату договорам аренды и расчетам, выставленным за фактическое использование имущества), прогноза погашения задолженности прошлых лет до конца текущего финансового года (исходя из планируемых мероприятий по взысканию задолженности), прогноз изменения поступлений арендной платы, обусловленные увеличением (сокращением) имущества, сдаваемого в аренду и темп роста индекса потребительских цен на очередной финансовый год, а также учитывая срок действия договора, если его срок з</w:t>
      </w:r>
      <w:r>
        <w:rPr>
          <w:rFonts w:ascii="Times New Roman" w:hAnsi="Times New Roman"/>
          <w:sz w:val="24"/>
          <w:szCs w:val="24"/>
          <w:lang w:eastAsia="ru-RU"/>
        </w:rPr>
        <w:t>аканчивается в планируемом году.</w:t>
      </w:r>
    </w:p>
    <w:p w:rsidR="00C9669D" w:rsidRPr="00D31F5D" w:rsidRDefault="00C9669D" w:rsidP="001A67FB">
      <w:pPr>
        <w:pStyle w:val="a8"/>
        <w:jc w:val="both"/>
        <w:rPr>
          <w:rFonts w:ascii="Times New Roman" w:hAnsi="Times New Roman"/>
          <w:sz w:val="24"/>
          <w:szCs w:val="24"/>
          <w:lang w:eastAsia="ru-RU"/>
        </w:rPr>
      </w:pPr>
      <w:r>
        <w:rPr>
          <w:rFonts w:ascii="Times New Roman" w:hAnsi="Times New Roman"/>
          <w:sz w:val="24"/>
          <w:szCs w:val="24"/>
          <w:lang w:eastAsia="ru-RU"/>
        </w:rPr>
        <w:t xml:space="preserve">           </w:t>
      </w:r>
      <w:r w:rsidRPr="00D31F5D">
        <w:rPr>
          <w:rFonts w:ascii="Times New Roman" w:hAnsi="Times New Roman"/>
          <w:sz w:val="24"/>
          <w:szCs w:val="24"/>
          <w:lang w:eastAsia="ru-RU"/>
        </w:rPr>
        <w:t xml:space="preserve">Прогнозные показатели поступлений арендной платы за имущество в бюджет </w:t>
      </w:r>
      <w:r>
        <w:rPr>
          <w:rFonts w:ascii="Times New Roman" w:hAnsi="Times New Roman"/>
          <w:sz w:val="24"/>
          <w:szCs w:val="24"/>
          <w:lang w:eastAsia="ru-RU"/>
        </w:rPr>
        <w:t xml:space="preserve">Скворцовского </w:t>
      </w:r>
      <w:r w:rsidRPr="00D31F5D">
        <w:rPr>
          <w:rFonts w:ascii="Times New Roman" w:hAnsi="Times New Roman"/>
          <w:sz w:val="24"/>
          <w:szCs w:val="24"/>
          <w:lang w:eastAsia="ru-RU"/>
        </w:rPr>
        <w:t>сельского поселения, рассчитываются по формуле:</w:t>
      </w:r>
    </w:p>
    <w:p w:rsidR="00C9669D" w:rsidRPr="00D31F5D" w:rsidRDefault="00C9669D" w:rsidP="00D47B0A">
      <w:pPr>
        <w:pStyle w:val="a8"/>
        <w:jc w:val="center"/>
        <w:rPr>
          <w:rFonts w:ascii="Times New Roman" w:hAnsi="Times New Roman"/>
          <w:sz w:val="24"/>
          <w:szCs w:val="24"/>
          <w:lang w:eastAsia="ru-RU"/>
        </w:rPr>
      </w:pPr>
      <w:r w:rsidRPr="00D31F5D">
        <w:rPr>
          <w:rFonts w:ascii="Times New Roman" w:hAnsi="Times New Roman"/>
          <w:sz w:val="24"/>
          <w:szCs w:val="24"/>
          <w:lang w:eastAsia="ru-RU"/>
        </w:rPr>
        <w:t xml:space="preserve">N = </w:t>
      </w:r>
      <w:proofErr w:type="spellStart"/>
      <w:r w:rsidRPr="00D31F5D">
        <w:rPr>
          <w:rFonts w:ascii="Times New Roman" w:hAnsi="Times New Roman"/>
          <w:sz w:val="24"/>
          <w:szCs w:val="24"/>
          <w:lang w:eastAsia="ru-RU"/>
        </w:rPr>
        <w:t>HnxK</w:t>
      </w:r>
      <w:proofErr w:type="spellEnd"/>
      <w:r w:rsidRPr="00D31F5D">
        <w:rPr>
          <w:rFonts w:ascii="Times New Roman" w:hAnsi="Times New Roman"/>
          <w:sz w:val="24"/>
          <w:szCs w:val="24"/>
          <w:lang w:eastAsia="ru-RU"/>
        </w:rPr>
        <w:t xml:space="preserve"> + 3 + </w:t>
      </w:r>
      <w:proofErr w:type="spellStart"/>
      <w:r w:rsidRPr="00D31F5D">
        <w:rPr>
          <w:rFonts w:ascii="Times New Roman" w:hAnsi="Times New Roman"/>
          <w:sz w:val="24"/>
          <w:szCs w:val="24"/>
          <w:lang w:eastAsia="ru-RU"/>
        </w:rPr>
        <w:t>Вп</w:t>
      </w:r>
      <w:proofErr w:type="spellEnd"/>
      <w:r w:rsidRPr="00D31F5D">
        <w:rPr>
          <w:rFonts w:ascii="Times New Roman" w:hAnsi="Times New Roman"/>
          <w:sz w:val="24"/>
          <w:szCs w:val="24"/>
          <w:lang w:eastAsia="ru-RU"/>
        </w:rPr>
        <w:t>,</w:t>
      </w:r>
    </w:p>
    <w:p w:rsidR="00C9669D" w:rsidRPr="00D31F5D" w:rsidRDefault="00C9669D" w:rsidP="001A67FB">
      <w:pPr>
        <w:pStyle w:val="a8"/>
        <w:jc w:val="both"/>
        <w:rPr>
          <w:rFonts w:ascii="Times New Roman" w:hAnsi="Times New Roman"/>
          <w:sz w:val="24"/>
          <w:szCs w:val="24"/>
          <w:lang w:eastAsia="ru-RU"/>
        </w:rPr>
      </w:pPr>
      <w:r w:rsidRPr="00D31F5D">
        <w:rPr>
          <w:rFonts w:ascii="Times New Roman" w:hAnsi="Times New Roman"/>
          <w:sz w:val="24"/>
          <w:szCs w:val="24"/>
          <w:lang w:eastAsia="ru-RU"/>
        </w:rPr>
        <w:t>где:</w:t>
      </w:r>
    </w:p>
    <w:p w:rsidR="00C9669D" w:rsidRPr="00D31F5D" w:rsidRDefault="00C9669D" w:rsidP="001A67FB">
      <w:pPr>
        <w:pStyle w:val="a8"/>
        <w:jc w:val="both"/>
        <w:rPr>
          <w:rFonts w:ascii="Times New Roman" w:hAnsi="Times New Roman"/>
          <w:sz w:val="24"/>
          <w:szCs w:val="24"/>
          <w:lang w:eastAsia="ru-RU"/>
        </w:rPr>
      </w:pPr>
      <w:r>
        <w:rPr>
          <w:rFonts w:ascii="Times New Roman" w:hAnsi="Times New Roman"/>
          <w:sz w:val="24"/>
          <w:szCs w:val="24"/>
          <w:lang w:eastAsia="ru-RU"/>
        </w:rPr>
        <w:t xml:space="preserve">           </w:t>
      </w:r>
      <w:r w:rsidRPr="00D31F5D">
        <w:rPr>
          <w:rFonts w:ascii="Times New Roman" w:hAnsi="Times New Roman"/>
          <w:sz w:val="24"/>
          <w:szCs w:val="24"/>
          <w:lang w:eastAsia="ru-RU"/>
        </w:rPr>
        <w:t>N - прогноз поступления доходов от сдачи в аренду имущества в бюджет;</w:t>
      </w:r>
    </w:p>
    <w:p w:rsidR="00C9669D" w:rsidRPr="00D31F5D" w:rsidRDefault="00C9669D" w:rsidP="001A67FB">
      <w:pPr>
        <w:pStyle w:val="a8"/>
        <w:jc w:val="both"/>
        <w:rPr>
          <w:rFonts w:ascii="Times New Roman" w:hAnsi="Times New Roman"/>
          <w:sz w:val="24"/>
          <w:szCs w:val="24"/>
          <w:lang w:eastAsia="ru-RU"/>
        </w:rPr>
      </w:pPr>
      <w:r>
        <w:rPr>
          <w:rFonts w:ascii="Times New Roman" w:hAnsi="Times New Roman"/>
          <w:sz w:val="24"/>
          <w:szCs w:val="24"/>
          <w:lang w:eastAsia="ru-RU"/>
        </w:rPr>
        <w:t xml:space="preserve">           </w:t>
      </w:r>
      <w:proofErr w:type="spellStart"/>
      <w:r w:rsidRPr="00D31F5D">
        <w:rPr>
          <w:rFonts w:ascii="Times New Roman" w:hAnsi="Times New Roman"/>
          <w:sz w:val="24"/>
          <w:szCs w:val="24"/>
          <w:lang w:eastAsia="ru-RU"/>
        </w:rPr>
        <w:t>Нп</w:t>
      </w:r>
      <w:proofErr w:type="spellEnd"/>
      <w:r w:rsidRPr="00D31F5D">
        <w:rPr>
          <w:rFonts w:ascii="Times New Roman" w:hAnsi="Times New Roman"/>
          <w:sz w:val="24"/>
          <w:szCs w:val="24"/>
          <w:lang w:eastAsia="ru-RU"/>
        </w:rPr>
        <w:t xml:space="preserve"> - сумма начисленных платежей по арендной плате за имущество в бюджет </w:t>
      </w:r>
      <w:r>
        <w:rPr>
          <w:rFonts w:ascii="Times New Roman" w:hAnsi="Times New Roman"/>
          <w:sz w:val="24"/>
          <w:szCs w:val="24"/>
          <w:lang w:eastAsia="ru-RU"/>
        </w:rPr>
        <w:t>Скворцовского</w:t>
      </w:r>
      <w:r w:rsidRPr="00D31F5D">
        <w:rPr>
          <w:rFonts w:ascii="Times New Roman" w:hAnsi="Times New Roman"/>
          <w:sz w:val="24"/>
          <w:szCs w:val="24"/>
          <w:lang w:eastAsia="ru-RU"/>
        </w:rPr>
        <w:t xml:space="preserve"> сельского поселения, учитывая период действия договоров в планируемом году;</w:t>
      </w:r>
    </w:p>
    <w:p w:rsidR="00C9669D" w:rsidRPr="00D31F5D" w:rsidRDefault="00C9669D" w:rsidP="001A67FB">
      <w:pPr>
        <w:pStyle w:val="a8"/>
        <w:jc w:val="both"/>
        <w:rPr>
          <w:rFonts w:ascii="Times New Roman" w:hAnsi="Times New Roman"/>
          <w:sz w:val="24"/>
          <w:szCs w:val="24"/>
          <w:lang w:eastAsia="ru-RU"/>
        </w:rPr>
      </w:pPr>
      <w:r>
        <w:rPr>
          <w:rFonts w:ascii="Times New Roman" w:hAnsi="Times New Roman"/>
          <w:sz w:val="24"/>
          <w:szCs w:val="24"/>
          <w:lang w:eastAsia="ru-RU"/>
        </w:rPr>
        <w:t xml:space="preserve">            </w:t>
      </w:r>
      <w:r w:rsidRPr="00D31F5D">
        <w:rPr>
          <w:rFonts w:ascii="Times New Roman" w:hAnsi="Times New Roman"/>
          <w:sz w:val="24"/>
          <w:szCs w:val="24"/>
          <w:lang w:eastAsia="ru-RU"/>
        </w:rPr>
        <w:t>3 - объем задолженности прошлых лет . арендной платы за земельные участки, поступившей или планируемой к погашению;</w:t>
      </w:r>
    </w:p>
    <w:p w:rsidR="00C9669D" w:rsidRPr="00D31F5D" w:rsidRDefault="00C9669D" w:rsidP="001A67FB">
      <w:pPr>
        <w:pStyle w:val="a8"/>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proofErr w:type="spellStart"/>
      <w:r w:rsidRPr="00D31F5D">
        <w:rPr>
          <w:rFonts w:ascii="Times New Roman" w:hAnsi="Times New Roman"/>
          <w:sz w:val="24"/>
          <w:szCs w:val="24"/>
          <w:lang w:eastAsia="ru-RU"/>
        </w:rPr>
        <w:t>Вп</w:t>
      </w:r>
      <w:proofErr w:type="spellEnd"/>
      <w:r w:rsidRPr="00D31F5D">
        <w:rPr>
          <w:rFonts w:ascii="Times New Roman" w:hAnsi="Times New Roman"/>
          <w:sz w:val="24"/>
          <w:szCs w:val="24"/>
          <w:lang w:eastAsia="ru-RU"/>
        </w:rPr>
        <w:t xml:space="preserve"> - оценка выпадающих (дополнительных) доходов от сдачи в аренду имущества муниципального образования в связи с выбытием (приобретением) объектов недвижимости (продажа (передача) имущества, заключение дополнительных договоров, изменение видов целевого использования и др.);</w:t>
      </w:r>
    </w:p>
    <w:p w:rsidR="00C9669D" w:rsidRDefault="00C9669D" w:rsidP="001A67FB">
      <w:pPr>
        <w:pStyle w:val="a8"/>
        <w:jc w:val="both"/>
        <w:rPr>
          <w:rFonts w:ascii="Times New Roman" w:hAnsi="Times New Roman"/>
          <w:sz w:val="24"/>
          <w:szCs w:val="24"/>
          <w:lang w:eastAsia="ru-RU"/>
        </w:rPr>
      </w:pPr>
      <w:r>
        <w:rPr>
          <w:rFonts w:ascii="Times New Roman" w:hAnsi="Times New Roman"/>
          <w:sz w:val="24"/>
          <w:szCs w:val="24"/>
          <w:lang w:eastAsia="ru-RU"/>
        </w:rPr>
        <w:t xml:space="preserve">            </w:t>
      </w:r>
      <w:r w:rsidRPr="00D31F5D">
        <w:rPr>
          <w:rFonts w:ascii="Times New Roman" w:hAnsi="Times New Roman"/>
          <w:sz w:val="24"/>
          <w:szCs w:val="24"/>
          <w:lang w:eastAsia="ru-RU"/>
        </w:rPr>
        <w:t>К - коэффициент индексации базовой ставки арендной платы за 1 кв. м нежилых помещений.</w:t>
      </w:r>
    </w:p>
    <w:p w:rsidR="00091CCB" w:rsidRPr="00091CCB" w:rsidRDefault="00091CCB" w:rsidP="00091CCB">
      <w:pPr>
        <w:pStyle w:val="a8"/>
        <w:jc w:val="both"/>
        <w:rPr>
          <w:rFonts w:ascii="Times New Roman" w:hAnsi="Times New Roman"/>
          <w:sz w:val="24"/>
          <w:szCs w:val="24"/>
          <w:lang w:eastAsia="ru-RU"/>
        </w:rPr>
      </w:pPr>
      <w:r w:rsidRPr="00091CCB">
        <w:rPr>
          <w:rFonts w:ascii="Times New Roman" w:hAnsi="Times New Roman"/>
          <w:sz w:val="24"/>
          <w:szCs w:val="24"/>
          <w:lang w:eastAsia="ru-RU"/>
        </w:rPr>
        <w:t>Источник информации – договора аренды, заключенные с Администрацией Скворцовского сельского поселения.</w:t>
      </w:r>
    </w:p>
    <w:p w:rsidR="00C9669D" w:rsidRDefault="00C9669D" w:rsidP="001A67FB">
      <w:pPr>
        <w:pStyle w:val="a8"/>
        <w:jc w:val="both"/>
        <w:rPr>
          <w:rFonts w:ascii="Times New Roman" w:hAnsi="Times New Roman"/>
          <w:sz w:val="24"/>
          <w:szCs w:val="24"/>
          <w:lang w:eastAsia="ru-RU"/>
        </w:rPr>
      </w:pPr>
    </w:p>
    <w:p w:rsidR="00C9669D" w:rsidRDefault="00C9669D" w:rsidP="00316422">
      <w:pPr>
        <w:pStyle w:val="a8"/>
        <w:jc w:val="both"/>
        <w:rPr>
          <w:rFonts w:ascii="Times New Roman" w:hAnsi="Times New Roman"/>
          <w:b/>
          <w:bCs/>
          <w:sz w:val="24"/>
          <w:szCs w:val="24"/>
          <w:lang w:eastAsia="ru-RU"/>
        </w:rPr>
      </w:pPr>
      <w:r>
        <w:rPr>
          <w:rFonts w:ascii="Times New Roman" w:hAnsi="Times New Roman"/>
          <w:b/>
          <w:bCs/>
          <w:sz w:val="24"/>
          <w:szCs w:val="24"/>
          <w:lang w:eastAsia="ru-RU"/>
        </w:rPr>
        <w:t xml:space="preserve">           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 </w:t>
      </w:r>
    </w:p>
    <w:p w:rsidR="00C9669D" w:rsidRPr="00D31F5D" w:rsidRDefault="00C9669D" w:rsidP="008339E7">
      <w:pPr>
        <w:pStyle w:val="a8"/>
        <w:jc w:val="center"/>
        <w:rPr>
          <w:rFonts w:ascii="Times New Roman" w:hAnsi="Times New Roman"/>
          <w:b/>
          <w:bCs/>
          <w:sz w:val="24"/>
          <w:szCs w:val="24"/>
          <w:lang w:eastAsia="ru-RU"/>
        </w:rPr>
      </w:pPr>
      <w:r>
        <w:rPr>
          <w:rFonts w:ascii="Times New Roman" w:hAnsi="Times New Roman"/>
          <w:b/>
          <w:bCs/>
          <w:sz w:val="24"/>
          <w:szCs w:val="24"/>
          <w:lang w:eastAsia="ru-RU"/>
        </w:rPr>
        <w:t>(КБК 903 1 11 05325</w:t>
      </w:r>
      <w:r w:rsidRPr="00D31F5D">
        <w:rPr>
          <w:rFonts w:ascii="Times New Roman" w:hAnsi="Times New Roman"/>
          <w:b/>
          <w:bCs/>
          <w:sz w:val="24"/>
          <w:szCs w:val="24"/>
          <w:lang w:eastAsia="ru-RU"/>
        </w:rPr>
        <w:t xml:space="preserve"> 10 0000 120)</w:t>
      </w:r>
    </w:p>
    <w:p w:rsidR="00C9669D" w:rsidRPr="00D31F5D" w:rsidRDefault="00C9669D" w:rsidP="00316422">
      <w:pPr>
        <w:pStyle w:val="a8"/>
        <w:jc w:val="both"/>
        <w:rPr>
          <w:rFonts w:ascii="Times New Roman" w:hAnsi="Times New Roman"/>
          <w:sz w:val="24"/>
          <w:szCs w:val="24"/>
          <w:lang w:eastAsia="ru-RU"/>
        </w:rPr>
      </w:pPr>
      <w:r>
        <w:rPr>
          <w:rFonts w:ascii="Times New Roman" w:hAnsi="Times New Roman"/>
          <w:sz w:val="24"/>
          <w:szCs w:val="24"/>
          <w:lang w:eastAsia="ru-RU"/>
        </w:rPr>
        <w:t xml:space="preserve">           </w:t>
      </w:r>
      <w:r w:rsidRPr="00D31F5D">
        <w:rPr>
          <w:rFonts w:ascii="Times New Roman" w:hAnsi="Times New Roman"/>
          <w:sz w:val="24"/>
          <w:szCs w:val="24"/>
          <w:lang w:eastAsia="ru-RU"/>
        </w:rPr>
        <w:t xml:space="preserve">Основой расчета размера </w:t>
      </w:r>
      <w:r>
        <w:rPr>
          <w:rFonts w:ascii="Times New Roman" w:hAnsi="Times New Roman"/>
          <w:sz w:val="24"/>
          <w:szCs w:val="24"/>
          <w:lang w:eastAsia="ru-RU"/>
        </w:rPr>
        <w:t xml:space="preserve">платы по соглашениям об установлении сервитута </w:t>
      </w:r>
      <w:r w:rsidRPr="00D31F5D">
        <w:rPr>
          <w:rFonts w:ascii="Times New Roman" w:hAnsi="Times New Roman"/>
          <w:sz w:val="24"/>
          <w:szCs w:val="24"/>
          <w:lang w:eastAsia="ru-RU"/>
        </w:rPr>
        <w:t>является статья 62 Бюджетного кодекса Российской Федерации, а также порядок расчета арендной платы</w:t>
      </w:r>
      <w:r>
        <w:rPr>
          <w:rFonts w:ascii="Times New Roman" w:hAnsi="Times New Roman"/>
          <w:sz w:val="24"/>
          <w:szCs w:val="24"/>
          <w:lang w:eastAsia="ru-RU"/>
        </w:rPr>
        <w:t xml:space="preserve">, цены продажи,  платы </w:t>
      </w:r>
      <w:r w:rsidRPr="00D31F5D">
        <w:rPr>
          <w:rFonts w:ascii="Times New Roman" w:hAnsi="Times New Roman"/>
          <w:sz w:val="24"/>
          <w:szCs w:val="24"/>
          <w:lang w:eastAsia="ru-RU"/>
        </w:rPr>
        <w:t xml:space="preserve"> за</w:t>
      </w:r>
      <w:r>
        <w:rPr>
          <w:rFonts w:ascii="Times New Roman" w:hAnsi="Times New Roman"/>
          <w:sz w:val="24"/>
          <w:szCs w:val="24"/>
          <w:lang w:eastAsia="ru-RU"/>
        </w:rPr>
        <w:t xml:space="preserve"> сервитут, платы за проведение, перераспределении земельных участков муниципальной собственности</w:t>
      </w:r>
      <w:r w:rsidRPr="00D31F5D">
        <w:rPr>
          <w:rFonts w:ascii="Times New Roman" w:hAnsi="Times New Roman"/>
          <w:sz w:val="24"/>
          <w:szCs w:val="24"/>
          <w:lang w:eastAsia="ru-RU"/>
        </w:rPr>
        <w:t>.</w:t>
      </w:r>
    </w:p>
    <w:p w:rsidR="00C9669D" w:rsidRPr="00D31F5D" w:rsidRDefault="00C9669D" w:rsidP="00316422">
      <w:pPr>
        <w:pStyle w:val="a8"/>
        <w:jc w:val="both"/>
        <w:rPr>
          <w:rFonts w:ascii="Times New Roman" w:hAnsi="Times New Roman"/>
          <w:sz w:val="24"/>
          <w:szCs w:val="24"/>
          <w:lang w:eastAsia="ru-RU"/>
        </w:rPr>
      </w:pPr>
      <w:r>
        <w:rPr>
          <w:rFonts w:ascii="Times New Roman" w:hAnsi="Times New Roman"/>
          <w:sz w:val="24"/>
          <w:szCs w:val="24"/>
          <w:lang w:eastAsia="ru-RU"/>
        </w:rPr>
        <w:t xml:space="preserve">           </w:t>
      </w:r>
      <w:r w:rsidRPr="00D31F5D">
        <w:rPr>
          <w:rFonts w:ascii="Times New Roman" w:hAnsi="Times New Roman"/>
          <w:sz w:val="24"/>
          <w:szCs w:val="24"/>
          <w:lang w:eastAsia="ru-RU"/>
        </w:rPr>
        <w:t xml:space="preserve">Применяется прямой метод расчета планируемых поступлений от </w:t>
      </w:r>
      <w:r w:rsidRPr="00CA1DEA">
        <w:rPr>
          <w:rFonts w:ascii="Times New Roman" w:hAnsi="Times New Roman"/>
          <w:sz w:val="24"/>
          <w:szCs w:val="24"/>
          <w:lang w:eastAsia="ru-RU"/>
        </w:rPr>
        <w:t>платы по соглашениям об установлении сервитута</w:t>
      </w:r>
      <w:r w:rsidRPr="00D31F5D">
        <w:rPr>
          <w:rFonts w:ascii="Times New Roman" w:hAnsi="Times New Roman"/>
          <w:sz w:val="24"/>
          <w:szCs w:val="24"/>
          <w:lang w:eastAsia="ru-RU"/>
        </w:rPr>
        <w:t>.</w:t>
      </w:r>
    </w:p>
    <w:p w:rsidR="00C9669D" w:rsidRDefault="00C9669D" w:rsidP="00316422">
      <w:pPr>
        <w:pStyle w:val="a8"/>
        <w:jc w:val="both"/>
        <w:rPr>
          <w:rFonts w:ascii="Times New Roman" w:hAnsi="Times New Roman"/>
          <w:sz w:val="24"/>
          <w:szCs w:val="24"/>
          <w:lang w:eastAsia="ru-RU"/>
        </w:rPr>
      </w:pPr>
      <w:r>
        <w:rPr>
          <w:rFonts w:ascii="Times New Roman" w:hAnsi="Times New Roman"/>
          <w:sz w:val="24"/>
          <w:szCs w:val="24"/>
          <w:lang w:eastAsia="ru-RU"/>
        </w:rPr>
        <w:t xml:space="preserve">            </w:t>
      </w:r>
      <w:r w:rsidRPr="00D31F5D">
        <w:rPr>
          <w:rFonts w:ascii="Times New Roman" w:hAnsi="Times New Roman"/>
          <w:sz w:val="24"/>
          <w:szCs w:val="24"/>
          <w:lang w:eastAsia="ru-RU"/>
        </w:rPr>
        <w:t xml:space="preserve">При расчете </w:t>
      </w:r>
      <w:r w:rsidRPr="00CA1DEA">
        <w:rPr>
          <w:rFonts w:ascii="Times New Roman" w:hAnsi="Times New Roman"/>
          <w:sz w:val="24"/>
          <w:szCs w:val="24"/>
          <w:lang w:eastAsia="ru-RU"/>
        </w:rPr>
        <w:t xml:space="preserve">платы по соглашениям об установлении сервитута </w:t>
      </w:r>
      <w:r w:rsidRPr="00D31F5D">
        <w:rPr>
          <w:rFonts w:ascii="Times New Roman" w:hAnsi="Times New Roman"/>
          <w:sz w:val="24"/>
          <w:szCs w:val="24"/>
          <w:lang w:eastAsia="ru-RU"/>
        </w:rPr>
        <w:t xml:space="preserve">учитывается ожидаемый объем поступлений </w:t>
      </w:r>
      <w:r w:rsidRPr="00CA1DEA">
        <w:rPr>
          <w:rFonts w:ascii="Times New Roman" w:hAnsi="Times New Roman"/>
          <w:sz w:val="24"/>
          <w:szCs w:val="24"/>
          <w:lang w:eastAsia="ru-RU"/>
        </w:rPr>
        <w:t>платы по соглашениям об установлении сервитута</w:t>
      </w:r>
      <w:r w:rsidRPr="00D31F5D">
        <w:rPr>
          <w:rFonts w:ascii="Times New Roman" w:hAnsi="Times New Roman"/>
          <w:sz w:val="24"/>
          <w:szCs w:val="24"/>
          <w:lang w:eastAsia="ru-RU"/>
        </w:rPr>
        <w:t xml:space="preserve"> в текущем финансовом году (исходя из начислений текущего финансового года по действующим на расчетную дату </w:t>
      </w:r>
      <w:r w:rsidRPr="00CA1DEA">
        <w:rPr>
          <w:rFonts w:ascii="Times New Roman" w:hAnsi="Times New Roman"/>
          <w:sz w:val="24"/>
          <w:szCs w:val="24"/>
          <w:lang w:eastAsia="ru-RU"/>
        </w:rPr>
        <w:t>соглашениям об установлении сервитута</w:t>
      </w:r>
      <w:r w:rsidRPr="00D31F5D">
        <w:rPr>
          <w:rFonts w:ascii="Times New Roman" w:hAnsi="Times New Roman"/>
          <w:sz w:val="24"/>
          <w:szCs w:val="24"/>
          <w:lang w:eastAsia="ru-RU"/>
        </w:rPr>
        <w:t xml:space="preserve"> и расчетам, выставленным за фактическое использование имущества), прогноза погашения задолженности прошлых лет до конца текущего финансового года (исходя из планируемых мероприятий по взысканию задолженности), прогноз изменения поступлений </w:t>
      </w:r>
      <w:r>
        <w:rPr>
          <w:rFonts w:ascii="Times New Roman" w:hAnsi="Times New Roman"/>
          <w:sz w:val="24"/>
          <w:szCs w:val="24"/>
          <w:lang w:eastAsia="ru-RU"/>
        </w:rPr>
        <w:t xml:space="preserve"> платы по </w:t>
      </w:r>
      <w:r w:rsidRPr="00CA1DEA">
        <w:rPr>
          <w:rFonts w:ascii="Times New Roman" w:hAnsi="Times New Roman"/>
          <w:sz w:val="24"/>
          <w:szCs w:val="24"/>
          <w:lang w:eastAsia="ru-RU"/>
        </w:rPr>
        <w:t>соглашениям об установлении сервитута</w:t>
      </w:r>
      <w:r w:rsidRPr="00D31F5D">
        <w:rPr>
          <w:rFonts w:ascii="Times New Roman" w:hAnsi="Times New Roman"/>
          <w:sz w:val="24"/>
          <w:szCs w:val="24"/>
          <w:lang w:eastAsia="ru-RU"/>
        </w:rPr>
        <w:t xml:space="preserve"> и темп роста индекса потребительских цен на очередной финансовый год, а также учитывая срок действия </w:t>
      </w:r>
      <w:r>
        <w:rPr>
          <w:rFonts w:ascii="Times New Roman" w:hAnsi="Times New Roman"/>
          <w:sz w:val="24"/>
          <w:szCs w:val="24"/>
          <w:lang w:eastAsia="ru-RU"/>
        </w:rPr>
        <w:t>соглашения</w:t>
      </w:r>
      <w:r w:rsidRPr="00D31F5D">
        <w:rPr>
          <w:rFonts w:ascii="Times New Roman" w:hAnsi="Times New Roman"/>
          <w:sz w:val="24"/>
          <w:szCs w:val="24"/>
          <w:lang w:eastAsia="ru-RU"/>
        </w:rPr>
        <w:t>, если его срок з</w:t>
      </w:r>
      <w:r>
        <w:rPr>
          <w:rFonts w:ascii="Times New Roman" w:hAnsi="Times New Roman"/>
          <w:sz w:val="24"/>
          <w:szCs w:val="24"/>
          <w:lang w:eastAsia="ru-RU"/>
        </w:rPr>
        <w:t xml:space="preserve">аканчивается в планируемом году. </w:t>
      </w:r>
    </w:p>
    <w:p w:rsidR="00C9669D" w:rsidRPr="00D31F5D" w:rsidRDefault="00C9669D" w:rsidP="00316422">
      <w:pPr>
        <w:pStyle w:val="a8"/>
        <w:jc w:val="both"/>
        <w:rPr>
          <w:rFonts w:ascii="Times New Roman" w:hAnsi="Times New Roman"/>
          <w:sz w:val="24"/>
          <w:szCs w:val="24"/>
          <w:lang w:eastAsia="ru-RU"/>
        </w:rPr>
      </w:pPr>
      <w:r>
        <w:rPr>
          <w:rFonts w:ascii="Times New Roman" w:hAnsi="Times New Roman"/>
          <w:sz w:val="24"/>
          <w:szCs w:val="24"/>
          <w:lang w:eastAsia="ru-RU"/>
        </w:rPr>
        <w:t xml:space="preserve">           </w:t>
      </w:r>
      <w:r w:rsidRPr="00D31F5D">
        <w:rPr>
          <w:rFonts w:ascii="Times New Roman" w:hAnsi="Times New Roman"/>
          <w:sz w:val="24"/>
          <w:szCs w:val="24"/>
          <w:lang w:eastAsia="ru-RU"/>
        </w:rPr>
        <w:t>Прогнозные показатели поступлений</w:t>
      </w:r>
      <w:r>
        <w:rPr>
          <w:rFonts w:ascii="Times New Roman" w:hAnsi="Times New Roman"/>
          <w:sz w:val="24"/>
          <w:szCs w:val="24"/>
          <w:lang w:eastAsia="ru-RU"/>
        </w:rPr>
        <w:t xml:space="preserve"> по</w:t>
      </w:r>
      <w:r w:rsidRPr="00D31F5D">
        <w:rPr>
          <w:rFonts w:ascii="Times New Roman" w:hAnsi="Times New Roman"/>
          <w:sz w:val="24"/>
          <w:szCs w:val="24"/>
          <w:lang w:eastAsia="ru-RU"/>
        </w:rPr>
        <w:t xml:space="preserve"> </w:t>
      </w:r>
      <w:r w:rsidRPr="00CA1DEA">
        <w:rPr>
          <w:rFonts w:ascii="Times New Roman" w:hAnsi="Times New Roman"/>
          <w:sz w:val="24"/>
          <w:szCs w:val="24"/>
          <w:lang w:eastAsia="ru-RU"/>
        </w:rPr>
        <w:t>соглашениям об установлении сервитута</w:t>
      </w:r>
      <w:r w:rsidRPr="00D31F5D">
        <w:rPr>
          <w:rFonts w:ascii="Times New Roman" w:hAnsi="Times New Roman"/>
          <w:sz w:val="24"/>
          <w:szCs w:val="24"/>
          <w:lang w:eastAsia="ru-RU"/>
        </w:rPr>
        <w:t xml:space="preserve"> в бюджет </w:t>
      </w:r>
      <w:r>
        <w:rPr>
          <w:rFonts w:ascii="Times New Roman" w:hAnsi="Times New Roman"/>
          <w:sz w:val="24"/>
          <w:szCs w:val="24"/>
          <w:lang w:eastAsia="ru-RU"/>
        </w:rPr>
        <w:t xml:space="preserve">Скворцовского </w:t>
      </w:r>
      <w:r w:rsidRPr="00D31F5D">
        <w:rPr>
          <w:rFonts w:ascii="Times New Roman" w:hAnsi="Times New Roman"/>
          <w:sz w:val="24"/>
          <w:szCs w:val="24"/>
          <w:lang w:eastAsia="ru-RU"/>
        </w:rPr>
        <w:t>сельского поселения, рассчитываются по формуле:</w:t>
      </w:r>
    </w:p>
    <w:p w:rsidR="00C9669D" w:rsidRPr="00D31F5D" w:rsidRDefault="00C9669D" w:rsidP="00316422">
      <w:pPr>
        <w:pStyle w:val="a8"/>
        <w:jc w:val="center"/>
        <w:rPr>
          <w:rFonts w:ascii="Times New Roman" w:hAnsi="Times New Roman"/>
          <w:sz w:val="24"/>
          <w:szCs w:val="24"/>
          <w:lang w:eastAsia="ru-RU"/>
        </w:rPr>
      </w:pPr>
      <w:r w:rsidRPr="00D31F5D">
        <w:rPr>
          <w:rFonts w:ascii="Times New Roman" w:hAnsi="Times New Roman"/>
          <w:sz w:val="24"/>
          <w:szCs w:val="24"/>
          <w:lang w:eastAsia="ru-RU"/>
        </w:rPr>
        <w:t xml:space="preserve">N = </w:t>
      </w:r>
      <w:proofErr w:type="spellStart"/>
      <w:r w:rsidRPr="00D31F5D">
        <w:rPr>
          <w:rFonts w:ascii="Times New Roman" w:hAnsi="Times New Roman"/>
          <w:sz w:val="24"/>
          <w:szCs w:val="24"/>
          <w:lang w:eastAsia="ru-RU"/>
        </w:rPr>
        <w:t>HnxK</w:t>
      </w:r>
      <w:proofErr w:type="spellEnd"/>
      <w:r w:rsidRPr="00D31F5D">
        <w:rPr>
          <w:rFonts w:ascii="Times New Roman" w:hAnsi="Times New Roman"/>
          <w:sz w:val="24"/>
          <w:szCs w:val="24"/>
          <w:lang w:eastAsia="ru-RU"/>
        </w:rPr>
        <w:t xml:space="preserve"> + 3 + </w:t>
      </w:r>
      <w:proofErr w:type="spellStart"/>
      <w:r w:rsidRPr="00D31F5D">
        <w:rPr>
          <w:rFonts w:ascii="Times New Roman" w:hAnsi="Times New Roman"/>
          <w:sz w:val="24"/>
          <w:szCs w:val="24"/>
          <w:lang w:eastAsia="ru-RU"/>
        </w:rPr>
        <w:t>Вп</w:t>
      </w:r>
      <w:proofErr w:type="spellEnd"/>
      <w:r w:rsidRPr="00D31F5D">
        <w:rPr>
          <w:rFonts w:ascii="Times New Roman" w:hAnsi="Times New Roman"/>
          <w:sz w:val="24"/>
          <w:szCs w:val="24"/>
          <w:lang w:eastAsia="ru-RU"/>
        </w:rPr>
        <w:t>,</w:t>
      </w:r>
    </w:p>
    <w:p w:rsidR="00C9669D" w:rsidRPr="00D31F5D" w:rsidRDefault="00C9669D" w:rsidP="00316422">
      <w:pPr>
        <w:pStyle w:val="a8"/>
        <w:jc w:val="both"/>
        <w:rPr>
          <w:rFonts w:ascii="Times New Roman" w:hAnsi="Times New Roman"/>
          <w:sz w:val="24"/>
          <w:szCs w:val="24"/>
          <w:lang w:eastAsia="ru-RU"/>
        </w:rPr>
      </w:pPr>
      <w:r w:rsidRPr="00D31F5D">
        <w:rPr>
          <w:rFonts w:ascii="Times New Roman" w:hAnsi="Times New Roman"/>
          <w:sz w:val="24"/>
          <w:szCs w:val="24"/>
          <w:lang w:eastAsia="ru-RU"/>
        </w:rPr>
        <w:t>где:</w:t>
      </w:r>
    </w:p>
    <w:p w:rsidR="00C9669D" w:rsidRPr="00D31F5D" w:rsidRDefault="00C9669D" w:rsidP="00316422">
      <w:pPr>
        <w:pStyle w:val="a8"/>
        <w:jc w:val="both"/>
        <w:rPr>
          <w:rFonts w:ascii="Times New Roman" w:hAnsi="Times New Roman"/>
          <w:sz w:val="24"/>
          <w:szCs w:val="24"/>
          <w:lang w:eastAsia="ru-RU"/>
        </w:rPr>
      </w:pPr>
      <w:r>
        <w:rPr>
          <w:rFonts w:ascii="Times New Roman" w:hAnsi="Times New Roman"/>
          <w:sz w:val="24"/>
          <w:szCs w:val="24"/>
          <w:lang w:eastAsia="ru-RU"/>
        </w:rPr>
        <w:t xml:space="preserve">           </w:t>
      </w:r>
      <w:r w:rsidRPr="00D31F5D">
        <w:rPr>
          <w:rFonts w:ascii="Times New Roman" w:hAnsi="Times New Roman"/>
          <w:sz w:val="24"/>
          <w:szCs w:val="24"/>
          <w:lang w:eastAsia="ru-RU"/>
        </w:rPr>
        <w:t xml:space="preserve">N - прогноз поступления доходов от </w:t>
      </w:r>
      <w:r>
        <w:rPr>
          <w:rFonts w:ascii="Times New Roman" w:hAnsi="Times New Roman"/>
          <w:sz w:val="24"/>
          <w:szCs w:val="24"/>
          <w:lang w:eastAsia="ru-RU"/>
        </w:rPr>
        <w:t xml:space="preserve">платы по </w:t>
      </w:r>
      <w:r w:rsidRPr="00CA1DEA">
        <w:rPr>
          <w:rFonts w:ascii="Times New Roman" w:hAnsi="Times New Roman"/>
          <w:sz w:val="24"/>
          <w:szCs w:val="24"/>
          <w:lang w:eastAsia="ru-RU"/>
        </w:rPr>
        <w:t>соглашениям об установлении сервитута</w:t>
      </w:r>
      <w:r w:rsidRPr="00D31F5D">
        <w:rPr>
          <w:rFonts w:ascii="Times New Roman" w:hAnsi="Times New Roman"/>
          <w:sz w:val="24"/>
          <w:szCs w:val="24"/>
          <w:lang w:eastAsia="ru-RU"/>
        </w:rPr>
        <w:t xml:space="preserve"> в бюджет;</w:t>
      </w:r>
    </w:p>
    <w:p w:rsidR="00C9669D" w:rsidRPr="00D31F5D" w:rsidRDefault="00C9669D" w:rsidP="00316422">
      <w:pPr>
        <w:pStyle w:val="a8"/>
        <w:jc w:val="both"/>
        <w:rPr>
          <w:rFonts w:ascii="Times New Roman" w:hAnsi="Times New Roman"/>
          <w:sz w:val="24"/>
          <w:szCs w:val="24"/>
          <w:lang w:eastAsia="ru-RU"/>
        </w:rPr>
      </w:pPr>
      <w:r>
        <w:rPr>
          <w:rFonts w:ascii="Times New Roman" w:hAnsi="Times New Roman"/>
          <w:sz w:val="24"/>
          <w:szCs w:val="24"/>
          <w:lang w:eastAsia="ru-RU"/>
        </w:rPr>
        <w:t xml:space="preserve">           </w:t>
      </w:r>
      <w:proofErr w:type="spellStart"/>
      <w:r w:rsidRPr="00D31F5D">
        <w:rPr>
          <w:rFonts w:ascii="Times New Roman" w:hAnsi="Times New Roman"/>
          <w:sz w:val="24"/>
          <w:szCs w:val="24"/>
          <w:lang w:eastAsia="ru-RU"/>
        </w:rPr>
        <w:t>Нп</w:t>
      </w:r>
      <w:proofErr w:type="spellEnd"/>
      <w:r w:rsidRPr="00D31F5D">
        <w:rPr>
          <w:rFonts w:ascii="Times New Roman" w:hAnsi="Times New Roman"/>
          <w:sz w:val="24"/>
          <w:szCs w:val="24"/>
          <w:lang w:eastAsia="ru-RU"/>
        </w:rPr>
        <w:t xml:space="preserve"> - сумма начисленных платежей по </w:t>
      </w:r>
      <w:r>
        <w:rPr>
          <w:rFonts w:ascii="Times New Roman" w:hAnsi="Times New Roman"/>
          <w:sz w:val="24"/>
          <w:szCs w:val="24"/>
          <w:lang w:eastAsia="ru-RU"/>
        </w:rPr>
        <w:t>плате</w:t>
      </w:r>
      <w:r w:rsidRPr="00CA1DEA">
        <w:rPr>
          <w:rFonts w:ascii="Times New Roman" w:hAnsi="Times New Roman"/>
          <w:sz w:val="24"/>
          <w:szCs w:val="24"/>
          <w:lang w:eastAsia="ru-RU"/>
        </w:rPr>
        <w:t xml:space="preserve"> по соглашениям об установлении сервитута </w:t>
      </w:r>
      <w:r w:rsidRPr="00D31F5D">
        <w:rPr>
          <w:rFonts w:ascii="Times New Roman" w:hAnsi="Times New Roman"/>
          <w:sz w:val="24"/>
          <w:szCs w:val="24"/>
          <w:lang w:eastAsia="ru-RU"/>
        </w:rPr>
        <w:t xml:space="preserve">в бюджет </w:t>
      </w:r>
      <w:r>
        <w:rPr>
          <w:rFonts w:ascii="Times New Roman" w:hAnsi="Times New Roman"/>
          <w:sz w:val="24"/>
          <w:szCs w:val="24"/>
          <w:lang w:eastAsia="ru-RU"/>
        </w:rPr>
        <w:t>Скворцовского</w:t>
      </w:r>
      <w:r w:rsidRPr="00D31F5D">
        <w:rPr>
          <w:rFonts w:ascii="Times New Roman" w:hAnsi="Times New Roman"/>
          <w:sz w:val="24"/>
          <w:szCs w:val="24"/>
          <w:lang w:eastAsia="ru-RU"/>
        </w:rPr>
        <w:t xml:space="preserve"> сельского поселения, учитывая период действия </w:t>
      </w:r>
      <w:r>
        <w:rPr>
          <w:rFonts w:ascii="Times New Roman" w:hAnsi="Times New Roman"/>
          <w:sz w:val="24"/>
          <w:szCs w:val="24"/>
          <w:lang w:eastAsia="ru-RU"/>
        </w:rPr>
        <w:t>соглашения</w:t>
      </w:r>
      <w:r w:rsidRPr="00D31F5D">
        <w:rPr>
          <w:rFonts w:ascii="Times New Roman" w:hAnsi="Times New Roman"/>
          <w:sz w:val="24"/>
          <w:szCs w:val="24"/>
          <w:lang w:eastAsia="ru-RU"/>
        </w:rPr>
        <w:t xml:space="preserve"> в планируемом году;</w:t>
      </w:r>
    </w:p>
    <w:p w:rsidR="00C9669D" w:rsidRPr="00D31F5D" w:rsidRDefault="00C9669D" w:rsidP="00316422">
      <w:pPr>
        <w:pStyle w:val="a8"/>
        <w:jc w:val="both"/>
        <w:rPr>
          <w:rFonts w:ascii="Times New Roman" w:hAnsi="Times New Roman"/>
          <w:sz w:val="24"/>
          <w:szCs w:val="24"/>
          <w:lang w:eastAsia="ru-RU"/>
        </w:rPr>
      </w:pPr>
      <w:r>
        <w:rPr>
          <w:rFonts w:ascii="Times New Roman" w:hAnsi="Times New Roman"/>
          <w:sz w:val="24"/>
          <w:szCs w:val="24"/>
          <w:lang w:eastAsia="ru-RU"/>
        </w:rPr>
        <w:t xml:space="preserve">            </w:t>
      </w:r>
      <w:r w:rsidRPr="00D31F5D">
        <w:rPr>
          <w:rFonts w:ascii="Times New Roman" w:hAnsi="Times New Roman"/>
          <w:sz w:val="24"/>
          <w:szCs w:val="24"/>
          <w:lang w:eastAsia="ru-RU"/>
        </w:rPr>
        <w:t xml:space="preserve">3 - объем задолженности прошлых лет . </w:t>
      </w:r>
      <w:r w:rsidRPr="00CA1DEA">
        <w:rPr>
          <w:rFonts w:ascii="Times New Roman" w:hAnsi="Times New Roman"/>
          <w:sz w:val="24"/>
          <w:szCs w:val="24"/>
          <w:lang w:eastAsia="ru-RU"/>
        </w:rPr>
        <w:t xml:space="preserve">платы по соглашениям об установлении сервитута </w:t>
      </w:r>
      <w:r w:rsidRPr="00D31F5D">
        <w:rPr>
          <w:rFonts w:ascii="Times New Roman" w:hAnsi="Times New Roman"/>
          <w:sz w:val="24"/>
          <w:szCs w:val="24"/>
          <w:lang w:eastAsia="ru-RU"/>
        </w:rPr>
        <w:t>за земельные участки, поступившей или планируемой к погашению;</w:t>
      </w:r>
    </w:p>
    <w:p w:rsidR="00C9669D" w:rsidRPr="00D31F5D" w:rsidRDefault="00C9669D" w:rsidP="00316422">
      <w:pPr>
        <w:pStyle w:val="a8"/>
        <w:jc w:val="both"/>
        <w:rPr>
          <w:rFonts w:ascii="Times New Roman" w:hAnsi="Times New Roman"/>
          <w:sz w:val="24"/>
          <w:szCs w:val="24"/>
          <w:lang w:eastAsia="ru-RU"/>
        </w:rPr>
      </w:pPr>
      <w:r>
        <w:rPr>
          <w:rFonts w:ascii="Times New Roman" w:hAnsi="Times New Roman"/>
          <w:sz w:val="24"/>
          <w:szCs w:val="24"/>
          <w:lang w:eastAsia="ru-RU"/>
        </w:rPr>
        <w:t xml:space="preserve">           </w:t>
      </w:r>
      <w:proofErr w:type="spellStart"/>
      <w:r w:rsidRPr="00D31F5D">
        <w:rPr>
          <w:rFonts w:ascii="Times New Roman" w:hAnsi="Times New Roman"/>
          <w:sz w:val="24"/>
          <w:szCs w:val="24"/>
          <w:lang w:eastAsia="ru-RU"/>
        </w:rPr>
        <w:t>Вп</w:t>
      </w:r>
      <w:proofErr w:type="spellEnd"/>
      <w:r w:rsidRPr="00D31F5D">
        <w:rPr>
          <w:rFonts w:ascii="Times New Roman" w:hAnsi="Times New Roman"/>
          <w:sz w:val="24"/>
          <w:szCs w:val="24"/>
          <w:lang w:eastAsia="ru-RU"/>
        </w:rPr>
        <w:t xml:space="preserve"> - оценка выпадающих (дополнительных) доходов от </w:t>
      </w:r>
      <w:r w:rsidRPr="00CA1DEA">
        <w:rPr>
          <w:rFonts w:ascii="Times New Roman" w:hAnsi="Times New Roman"/>
          <w:sz w:val="24"/>
          <w:szCs w:val="24"/>
          <w:lang w:eastAsia="ru-RU"/>
        </w:rPr>
        <w:t xml:space="preserve">платы по соглашениям об установлении сервитута </w:t>
      </w:r>
      <w:r w:rsidRPr="00D31F5D">
        <w:rPr>
          <w:rFonts w:ascii="Times New Roman" w:hAnsi="Times New Roman"/>
          <w:sz w:val="24"/>
          <w:szCs w:val="24"/>
          <w:lang w:eastAsia="ru-RU"/>
        </w:rPr>
        <w:t>муниципального образования в связи с выбытием (приобретением) объектов недвижимости (продажа (передача) имущества, заключение дополнительных договоров, изменение видов целевого использования и др.);</w:t>
      </w:r>
    </w:p>
    <w:p w:rsidR="00C9669D" w:rsidRDefault="00C9669D" w:rsidP="001A67FB">
      <w:pPr>
        <w:pStyle w:val="a8"/>
        <w:jc w:val="both"/>
        <w:rPr>
          <w:rFonts w:ascii="Times New Roman" w:hAnsi="Times New Roman"/>
          <w:sz w:val="24"/>
          <w:szCs w:val="24"/>
          <w:lang w:eastAsia="ru-RU"/>
        </w:rPr>
      </w:pPr>
      <w:r>
        <w:rPr>
          <w:rFonts w:ascii="Times New Roman" w:hAnsi="Times New Roman"/>
          <w:sz w:val="24"/>
          <w:szCs w:val="24"/>
          <w:lang w:eastAsia="ru-RU"/>
        </w:rPr>
        <w:t xml:space="preserve">            </w:t>
      </w:r>
      <w:r w:rsidRPr="00D31F5D">
        <w:rPr>
          <w:rFonts w:ascii="Times New Roman" w:hAnsi="Times New Roman"/>
          <w:sz w:val="24"/>
          <w:szCs w:val="24"/>
          <w:lang w:eastAsia="ru-RU"/>
        </w:rPr>
        <w:t xml:space="preserve">К - коэффициент </w:t>
      </w:r>
      <w:r>
        <w:rPr>
          <w:rFonts w:ascii="Times New Roman" w:hAnsi="Times New Roman"/>
          <w:sz w:val="24"/>
          <w:szCs w:val="24"/>
          <w:lang w:eastAsia="ru-RU"/>
        </w:rPr>
        <w:t>инфляции за земельные участки.</w:t>
      </w:r>
    </w:p>
    <w:p w:rsidR="00091CCB" w:rsidRPr="00091CCB" w:rsidRDefault="00C9669D" w:rsidP="00091CCB">
      <w:pPr>
        <w:pStyle w:val="a8"/>
        <w:jc w:val="both"/>
        <w:rPr>
          <w:rFonts w:ascii="Times New Roman" w:hAnsi="Times New Roman"/>
          <w:bCs/>
          <w:sz w:val="24"/>
          <w:szCs w:val="24"/>
          <w:lang w:eastAsia="ru-RU"/>
        </w:rPr>
      </w:pPr>
      <w:r w:rsidRPr="00D31F5D">
        <w:rPr>
          <w:rFonts w:ascii="Times New Roman" w:hAnsi="Times New Roman"/>
          <w:sz w:val="24"/>
          <w:szCs w:val="24"/>
          <w:lang w:eastAsia="ru-RU"/>
        </w:rPr>
        <w:t xml:space="preserve"> </w:t>
      </w:r>
      <w:r>
        <w:rPr>
          <w:rFonts w:ascii="Times New Roman" w:hAnsi="Times New Roman"/>
          <w:b/>
          <w:bCs/>
          <w:sz w:val="24"/>
          <w:szCs w:val="24"/>
          <w:lang w:eastAsia="ru-RU"/>
        </w:rPr>
        <w:t xml:space="preserve"> </w:t>
      </w:r>
      <w:r w:rsidR="00091CCB" w:rsidRPr="00091CCB">
        <w:rPr>
          <w:rFonts w:ascii="Times New Roman" w:hAnsi="Times New Roman"/>
          <w:bCs/>
          <w:sz w:val="24"/>
          <w:szCs w:val="24"/>
          <w:lang w:eastAsia="ru-RU"/>
        </w:rPr>
        <w:t xml:space="preserve">Источник информации – </w:t>
      </w:r>
      <w:r w:rsidR="00091CCB">
        <w:rPr>
          <w:rFonts w:ascii="Times New Roman" w:hAnsi="Times New Roman"/>
          <w:bCs/>
          <w:sz w:val="24"/>
          <w:szCs w:val="24"/>
          <w:lang w:eastAsia="ru-RU"/>
        </w:rPr>
        <w:t>соглашения</w:t>
      </w:r>
      <w:r w:rsidR="00091CCB" w:rsidRPr="00091CCB">
        <w:rPr>
          <w:rFonts w:ascii="Times New Roman" w:hAnsi="Times New Roman"/>
          <w:bCs/>
          <w:sz w:val="24"/>
          <w:szCs w:val="24"/>
          <w:lang w:eastAsia="ru-RU"/>
        </w:rPr>
        <w:t>, заключенные с Администрацией Скворцовского сельского поселения.</w:t>
      </w:r>
    </w:p>
    <w:p w:rsidR="00C9669D" w:rsidRPr="00CA1DEA" w:rsidRDefault="00C9669D" w:rsidP="00CA1DEA">
      <w:pPr>
        <w:pStyle w:val="a8"/>
        <w:jc w:val="both"/>
        <w:rPr>
          <w:rFonts w:ascii="Times New Roman" w:hAnsi="Times New Roman"/>
          <w:sz w:val="24"/>
          <w:szCs w:val="24"/>
          <w:lang w:eastAsia="ru-RU"/>
        </w:rPr>
      </w:pPr>
    </w:p>
    <w:p w:rsidR="00C9669D" w:rsidRPr="00D31F5D" w:rsidRDefault="00C9669D" w:rsidP="00CA1DEA">
      <w:pPr>
        <w:pStyle w:val="a8"/>
        <w:jc w:val="both"/>
        <w:rPr>
          <w:rFonts w:ascii="Times New Roman" w:hAnsi="Times New Roman"/>
          <w:sz w:val="24"/>
          <w:szCs w:val="24"/>
          <w:lang w:eastAsia="ru-RU"/>
        </w:rPr>
      </w:pPr>
      <w:r>
        <w:rPr>
          <w:rFonts w:ascii="Times New Roman" w:hAnsi="Times New Roman"/>
          <w:b/>
          <w:bCs/>
          <w:sz w:val="24"/>
          <w:szCs w:val="24"/>
          <w:lang w:eastAsia="ru-RU"/>
        </w:rPr>
        <w:t xml:space="preserve">        Прочие п</w:t>
      </w:r>
      <w:r w:rsidRPr="00D31F5D">
        <w:rPr>
          <w:rFonts w:ascii="Times New Roman" w:hAnsi="Times New Roman"/>
          <w:b/>
          <w:bCs/>
          <w:sz w:val="24"/>
          <w:szCs w:val="24"/>
          <w:lang w:eastAsia="ru-RU"/>
        </w:rPr>
        <w:t xml:space="preserve">оступления от использования имущества, </w:t>
      </w:r>
      <w:r w:rsidRPr="00D31F5D">
        <w:rPr>
          <w:rFonts w:ascii="Times New Roman" w:hAnsi="Times New Roman"/>
          <w:sz w:val="24"/>
          <w:szCs w:val="24"/>
          <w:lang w:eastAsia="ru-RU"/>
        </w:rPr>
        <w:t xml:space="preserve">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жилья) </w:t>
      </w:r>
      <w:r w:rsidRPr="00D31F5D">
        <w:rPr>
          <w:rFonts w:ascii="Times New Roman" w:hAnsi="Times New Roman"/>
          <w:b/>
          <w:bCs/>
          <w:sz w:val="24"/>
          <w:szCs w:val="24"/>
          <w:lang w:eastAsia="ru-RU"/>
        </w:rPr>
        <w:t>(КБК 903 1 11 09045 10 0000 120).</w:t>
      </w:r>
    </w:p>
    <w:p w:rsidR="00C9669D" w:rsidRPr="00D31F5D" w:rsidRDefault="00C9669D" w:rsidP="001A67FB">
      <w:pPr>
        <w:pStyle w:val="a8"/>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D31F5D">
        <w:rPr>
          <w:rFonts w:ascii="Times New Roman" w:hAnsi="Times New Roman"/>
          <w:sz w:val="24"/>
          <w:szCs w:val="24"/>
          <w:lang w:eastAsia="ru-RU"/>
        </w:rPr>
        <w:t xml:space="preserve">Для расчета прогнозируемого объема доходов от платы за пользование жилыми помещениями (плата за наем) для нанимателей жилых помещений по договорам социального найма жилых помещений и договорам найма жилых помещений муниципального жилищного фонда муниципального образования </w:t>
      </w:r>
      <w:r>
        <w:rPr>
          <w:rFonts w:ascii="Times New Roman" w:hAnsi="Times New Roman"/>
          <w:sz w:val="24"/>
          <w:szCs w:val="24"/>
          <w:lang w:eastAsia="ru-RU"/>
        </w:rPr>
        <w:t>Скворцовское</w:t>
      </w:r>
      <w:r w:rsidRPr="00D31F5D">
        <w:rPr>
          <w:rFonts w:ascii="Times New Roman" w:hAnsi="Times New Roman"/>
          <w:sz w:val="24"/>
          <w:szCs w:val="24"/>
          <w:lang w:eastAsia="ru-RU"/>
        </w:rPr>
        <w:t xml:space="preserve"> сельское поселение, применяется метод прямого расчета.</w:t>
      </w:r>
    </w:p>
    <w:p w:rsidR="00C9669D" w:rsidRPr="00D31F5D" w:rsidRDefault="00C9669D" w:rsidP="001A67FB">
      <w:pPr>
        <w:pStyle w:val="a8"/>
        <w:jc w:val="both"/>
        <w:rPr>
          <w:rFonts w:ascii="Times New Roman" w:hAnsi="Times New Roman"/>
          <w:sz w:val="24"/>
          <w:szCs w:val="24"/>
          <w:lang w:eastAsia="ru-RU"/>
        </w:rPr>
      </w:pPr>
      <w:r>
        <w:rPr>
          <w:rFonts w:ascii="Times New Roman" w:hAnsi="Times New Roman"/>
          <w:sz w:val="24"/>
          <w:szCs w:val="24"/>
          <w:lang w:eastAsia="ru-RU"/>
        </w:rPr>
        <w:t xml:space="preserve">         </w:t>
      </w:r>
      <w:r w:rsidRPr="00D31F5D">
        <w:rPr>
          <w:rFonts w:ascii="Times New Roman" w:hAnsi="Times New Roman"/>
          <w:sz w:val="24"/>
          <w:szCs w:val="24"/>
          <w:lang w:eastAsia="ru-RU"/>
        </w:rPr>
        <w:t>При расчете платы за наем жилья учитывается ожидаемый объем поступлений платы за наем жилья в текущем финансовом году (исходя из начислений текущего финансового года по действующим на расчетную дату договорам социального найма), прогноза погашения задолженности прошлых лет до конца текущего финансового года (исходя из планируемых мероприятий по взысканию задолженности), прогноз изменения поступлений платы за наем жилья, обусловленные у</w:t>
      </w:r>
      <w:r>
        <w:rPr>
          <w:rFonts w:ascii="Times New Roman" w:hAnsi="Times New Roman"/>
          <w:sz w:val="24"/>
          <w:szCs w:val="24"/>
          <w:lang w:eastAsia="ru-RU"/>
        </w:rPr>
        <w:t xml:space="preserve">величением (сокращением) площади </w:t>
      </w:r>
      <w:r w:rsidRPr="00D31F5D">
        <w:rPr>
          <w:rFonts w:ascii="Times New Roman" w:hAnsi="Times New Roman"/>
          <w:sz w:val="24"/>
          <w:szCs w:val="24"/>
          <w:lang w:eastAsia="ru-RU"/>
        </w:rPr>
        <w:t xml:space="preserve">имущества (жилья), сдаваемого в социальный </w:t>
      </w:r>
      <w:proofErr w:type="spellStart"/>
      <w:r w:rsidRPr="00D31F5D">
        <w:rPr>
          <w:rFonts w:ascii="Times New Roman" w:hAnsi="Times New Roman"/>
          <w:sz w:val="24"/>
          <w:szCs w:val="24"/>
          <w:lang w:eastAsia="ru-RU"/>
        </w:rPr>
        <w:t>найм</w:t>
      </w:r>
      <w:proofErr w:type="spellEnd"/>
      <w:r w:rsidRPr="00D31F5D">
        <w:rPr>
          <w:rFonts w:ascii="Times New Roman" w:hAnsi="Times New Roman"/>
          <w:sz w:val="24"/>
          <w:szCs w:val="24"/>
          <w:lang w:eastAsia="ru-RU"/>
        </w:rPr>
        <w:t xml:space="preserve"> и коэффициента соответствия платы для нанимателей рыночной стоимости жилья представляет собой долю оплаты нанимателями затрат собственника жилого помещения на строительство, реконструкцию жилищного фонда, в котором жилые помещения предоставляются по договорам социального найма и (или) договорам найма жилого помещения государственного или муниципального жилищного фонда.</w:t>
      </w:r>
    </w:p>
    <w:p w:rsidR="00C9669D" w:rsidRPr="00D31F5D" w:rsidRDefault="00C9669D" w:rsidP="001A67FB">
      <w:pPr>
        <w:pStyle w:val="a8"/>
        <w:jc w:val="both"/>
        <w:rPr>
          <w:rFonts w:ascii="Times New Roman" w:hAnsi="Times New Roman"/>
          <w:sz w:val="24"/>
          <w:szCs w:val="24"/>
          <w:lang w:eastAsia="ru-RU"/>
        </w:rPr>
      </w:pPr>
      <w:r>
        <w:rPr>
          <w:rFonts w:ascii="Times New Roman" w:hAnsi="Times New Roman"/>
          <w:sz w:val="24"/>
          <w:szCs w:val="24"/>
          <w:lang w:eastAsia="ru-RU"/>
        </w:rPr>
        <w:t xml:space="preserve">         </w:t>
      </w:r>
      <w:r w:rsidRPr="00D31F5D">
        <w:rPr>
          <w:rFonts w:ascii="Times New Roman" w:hAnsi="Times New Roman"/>
          <w:sz w:val="24"/>
          <w:szCs w:val="24"/>
          <w:lang w:eastAsia="ru-RU"/>
        </w:rPr>
        <w:t>Прогноз поступлений платы за наем в бюджет рассчитывается по формуле:</w:t>
      </w:r>
    </w:p>
    <w:p w:rsidR="00C9669D" w:rsidRDefault="00965585" w:rsidP="00CA1DEA">
      <w:pPr>
        <w:pStyle w:val="a8"/>
        <w:jc w:val="center"/>
        <w:rPr>
          <w:rFonts w:ascii="Times New Roman" w:hAnsi="Times New Roman"/>
          <w:sz w:val="24"/>
          <w:szCs w:val="24"/>
          <w:lang w:eastAsia="ru-RU"/>
        </w:rPr>
      </w:pPr>
      <w:proofErr w:type="spellStart"/>
      <w:r>
        <w:rPr>
          <w:rFonts w:ascii="Times New Roman" w:hAnsi="Times New Roman"/>
          <w:sz w:val="24"/>
          <w:szCs w:val="24"/>
          <w:lang w:eastAsia="ru-RU"/>
        </w:rPr>
        <w:t>Пн</w:t>
      </w:r>
      <w:proofErr w:type="spellEnd"/>
      <w:r>
        <w:rPr>
          <w:rFonts w:ascii="Times New Roman" w:hAnsi="Times New Roman"/>
          <w:sz w:val="24"/>
          <w:szCs w:val="24"/>
          <w:lang w:eastAsia="ru-RU"/>
        </w:rPr>
        <w:t xml:space="preserve"> = </w:t>
      </w:r>
      <w:proofErr w:type="spellStart"/>
      <w:r>
        <w:rPr>
          <w:rFonts w:ascii="Times New Roman" w:hAnsi="Times New Roman"/>
          <w:sz w:val="24"/>
          <w:szCs w:val="24"/>
          <w:lang w:eastAsia="ru-RU"/>
        </w:rPr>
        <w:t>Пщ</w:t>
      </w:r>
      <w:proofErr w:type="spellEnd"/>
      <w:r>
        <w:rPr>
          <w:rFonts w:ascii="Times New Roman" w:hAnsi="Times New Roman"/>
          <w:sz w:val="24"/>
          <w:szCs w:val="24"/>
          <w:lang w:eastAsia="ru-RU"/>
        </w:rPr>
        <w:t xml:space="preserve"> + </w:t>
      </w:r>
      <w:proofErr w:type="spellStart"/>
      <w:r>
        <w:rPr>
          <w:rFonts w:ascii="Times New Roman" w:hAnsi="Times New Roman"/>
          <w:sz w:val="24"/>
          <w:szCs w:val="24"/>
          <w:lang w:eastAsia="ru-RU"/>
        </w:rPr>
        <w:t>Зпл</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х</w:t>
      </w:r>
      <w:r w:rsidR="00C9669D" w:rsidRPr="00D31F5D">
        <w:rPr>
          <w:rFonts w:ascii="Times New Roman" w:hAnsi="Times New Roman"/>
          <w:sz w:val="24"/>
          <w:szCs w:val="24"/>
          <w:lang w:eastAsia="ru-RU"/>
        </w:rPr>
        <w:t>Кс</w:t>
      </w:r>
      <w:proofErr w:type="spellEnd"/>
      <w:r w:rsidR="00C9669D" w:rsidRPr="00D31F5D">
        <w:rPr>
          <w:rFonts w:ascii="Times New Roman" w:hAnsi="Times New Roman"/>
          <w:sz w:val="24"/>
          <w:szCs w:val="24"/>
          <w:lang w:eastAsia="ru-RU"/>
        </w:rPr>
        <w:t xml:space="preserve">, </w:t>
      </w:r>
    </w:p>
    <w:p w:rsidR="00C9669D" w:rsidRPr="00D31F5D" w:rsidRDefault="00C9669D" w:rsidP="00CA1DEA">
      <w:pPr>
        <w:pStyle w:val="a8"/>
        <w:rPr>
          <w:rFonts w:ascii="Times New Roman" w:hAnsi="Times New Roman"/>
          <w:sz w:val="24"/>
          <w:szCs w:val="24"/>
          <w:lang w:eastAsia="ru-RU"/>
        </w:rPr>
      </w:pPr>
      <w:r w:rsidRPr="00D31F5D">
        <w:rPr>
          <w:rFonts w:ascii="Times New Roman" w:hAnsi="Times New Roman"/>
          <w:sz w:val="24"/>
          <w:szCs w:val="24"/>
          <w:lang w:eastAsia="ru-RU"/>
        </w:rPr>
        <w:t>где</w:t>
      </w:r>
    </w:p>
    <w:p w:rsidR="00C9669D" w:rsidRPr="00D31F5D" w:rsidRDefault="00C9669D" w:rsidP="001A67FB">
      <w:pPr>
        <w:pStyle w:val="a8"/>
        <w:jc w:val="both"/>
        <w:rPr>
          <w:rFonts w:ascii="Times New Roman" w:hAnsi="Times New Roman"/>
          <w:sz w:val="24"/>
          <w:szCs w:val="24"/>
          <w:lang w:eastAsia="ru-RU"/>
        </w:rPr>
      </w:pPr>
      <w:r>
        <w:rPr>
          <w:rFonts w:ascii="Times New Roman" w:hAnsi="Times New Roman"/>
          <w:sz w:val="24"/>
          <w:szCs w:val="24"/>
          <w:lang w:eastAsia="ru-RU"/>
        </w:rPr>
        <w:t xml:space="preserve">          </w:t>
      </w:r>
      <w:proofErr w:type="spellStart"/>
      <w:r w:rsidRPr="00D31F5D">
        <w:rPr>
          <w:rFonts w:ascii="Times New Roman" w:hAnsi="Times New Roman"/>
          <w:sz w:val="24"/>
          <w:szCs w:val="24"/>
          <w:lang w:eastAsia="ru-RU"/>
        </w:rPr>
        <w:t>Пн</w:t>
      </w:r>
      <w:proofErr w:type="spellEnd"/>
      <w:r w:rsidRPr="00D31F5D">
        <w:rPr>
          <w:rFonts w:ascii="Times New Roman" w:hAnsi="Times New Roman"/>
          <w:sz w:val="24"/>
          <w:szCs w:val="24"/>
          <w:lang w:eastAsia="ru-RU"/>
        </w:rPr>
        <w:t xml:space="preserve"> - прогноз поступлений платы за наем в очередном финансовом году;</w:t>
      </w:r>
    </w:p>
    <w:p w:rsidR="00C9669D" w:rsidRPr="00D31F5D" w:rsidRDefault="00C9669D" w:rsidP="001A67FB">
      <w:pPr>
        <w:pStyle w:val="a8"/>
        <w:jc w:val="both"/>
        <w:rPr>
          <w:rFonts w:ascii="Times New Roman" w:hAnsi="Times New Roman"/>
          <w:sz w:val="24"/>
          <w:szCs w:val="24"/>
          <w:lang w:eastAsia="ru-RU"/>
        </w:rPr>
      </w:pPr>
      <w:r>
        <w:rPr>
          <w:rFonts w:ascii="Times New Roman" w:hAnsi="Times New Roman"/>
          <w:sz w:val="24"/>
          <w:szCs w:val="24"/>
          <w:lang w:eastAsia="ru-RU"/>
        </w:rPr>
        <w:t xml:space="preserve">          </w:t>
      </w:r>
      <w:proofErr w:type="spellStart"/>
      <w:r w:rsidRPr="00D31F5D">
        <w:rPr>
          <w:rFonts w:ascii="Times New Roman" w:hAnsi="Times New Roman"/>
          <w:sz w:val="24"/>
          <w:szCs w:val="24"/>
          <w:lang w:eastAsia="ru-RU"/>
        </w:rPr>
        <w:t>Пн</w:t>
      </w:r>
      <w:proofErr w:type="spellEnd"/>
      <w:r w:rsidRPr="00D31F5D">
        <w:rPr>
          <w:rFonts w:ascii="Times New Roman" w:hAnsi="Times New Roman"/>
          <w:sz w:val="24"/>
          <w:szCs w:val="24"/>
          <w:lang w:eastAsia="ru-RU"/>
        </w:rPr>
        <w:t>| - размер платы за наем j-</w:t>
      </w:r>
      <w:proofErr w:type="spellStart"/>
      <w:r w:rsidRPr="00D31F5D">
        <w:rPr>
          <w:rFonts w:ascii="Times New Roman" w:hAnsi="Times New Roman"/>
          <w:sz w:val="24"/>
          <w:szCs w:val="24"/>
          <w:lang w:eastAsia="ru-RU"/>
        </w:rPr>
        <w:t>oro</w:t>
      </w:r>
      <w:proofErr w:type="spellEnd"/>
      <w:r w:rsidRPr="00D31F5D">
        <w:rPr>
          <w:rFonts w:ascii="Times New Roman" w:hAnsi="Times New Roman"/>
          <w:sz w:val="24"/>
          <w:szCs w:val="24"/>
          <w:lang w:eastAsia="ru-RU"/>
        </w:rPr>
        <w:t xml:space="preserve"> жилого помещения, предоставленного по договору социального найма или договору найма жилого помещения муниципального жилищного фонда;</w:t>
      </w:r>
    </w:p>
    <w:p w:rsidR="00C9669D" w:rsidRPr="00D31F5D" w:rsidRDefault="00C9669D" w:rsidP="001A67FB">
      <w:pPr>
        <w:pStyle w:val="a8"/>
        <w:jc w:val="both"/>
        <w:rPr>
          <w:rFonts w:ascii="Times New Roman" w:hAnsi="Times New Roman"/>
          <w:sz w:val="24"/>
          <w:szCs w:val="24"/>
          <w:lang w:eastAsia="ru-RU"/>
        </w:rPr>
      </w:pPr>
      <w:proofErr w:type="spellStart"/>
      <w:r w:rsidRPr="00D31F5D">
        <w:rPr>
          <w:rFonts w:ascii="Times New Roman" w:hAnsi="Times New Roman"/>
          <w:sz w:val="24"/>
          <w:szCs w:val="24"/>
          <w:lang w:eastAsia="ru-RU"/>
        </w:rPr>
        <w:t>Зпл</w:t>
      </w:r>
      <w:proofErr w:type="spellEnd"/>
      <w:r w:rsidRPr="00D31F5D">
        <w:rPr>
          <w:rFonts w:ascii="Times New Roman" w:hAnsi="Times New Roman"/>
          <w:sz w:val="24"/>
          <w:szCs w:val="24"/>
          <w:lang w:eastAsia="ru-RU"/>
        </w:rPr>
        <w:t xml:space="preserve"> - прогнозируемая сумма поступлений задолженности прошлых лет;</w:t>
      </w:r>
    </w:p>
    <w:p w:rsidR="00C9669D" w:rsidRDefault="00C9669D" w:rsidP="001A67FB">
      <w:pPr>
        <w:pStyle w:val="a8"/>
        <w:jc w:val="both"/>
        <w:rPr>
          <w:rFonts w:ascii="Times New Roman" w:hAnsi="Times New Roman"/>
          <w:sz w:val="24"/>
          <w:szCs w:val="24"/>
          <w:lang w:eastAsia="ru-RU"/>
        </w:rPr>
      </w:pPr>
      <w:r>
        <w:rPr>
          <w:rFonts w:ascii="Times New Roman" w:hAnsi="Times New Roman"/>
          <w:sz w:val="24"/>
          <w:szCs w:val="24"/>
          <w:lang w:eastAsia="ru-RU"/>
        </w:rPr>
        <w:t xml:space="preserve">          </w:t>
      </w:r>
      <w:r w:rsidRPr="00D31F5D">
        <w:rPr>
          <w:rFonts w:ascii="Times New Roman" w:hAnsi="Times New Roman"/>
          <w:sz w:val="24"/>
          <w:szCs w:val="24"/>
          <w:lang w:eastAsia="ru-RU"/>
        </w:rPr>
        <w:t>Кс - коэффициент соответствия платы.</w:t>
      </w:r>
    </w:p>
    <w:p w:rsidR="00C9669D" w:rsidRPr="00D31F5D" w:rsidRDefault="00C9669D" w:rsidP="001A67FB">
      <w:pPr>
        <w:pStyle w:val="a8"/>
        <w:jc w:val="both"/>
        <w:rPr>
          <w:rFonts w:ascii="Times New Roman" w:hAnsi="Times New Roman"/>
          <w:sz w:val="24"/>
          <w:szCs w:val="24"/>
          <w:lang w:eastAsia="ru-RU"/>
        </w:rPr>
      </w:pPr>
    </w:p>
    <w:p w:rsidR="00C9669D" w:rsidRPr="00091CCB" w:rsidRDefault="00C9669D" w:rsidP="001A67FB">
      <w:pPr>
        <w:pStyle w:val="a8"/>
        <w:jc w:val="both"/>
        <w:rPr>
          <w:rFonts w:ascii="Times New Roman" w:hAnsi="Times New Roman"/>
          <w:b/>
          <w:bCs/>
          <w:sz w:val="24"/>
          <w:szCs w:val="24"/>
          <w:lang w:eastAsia="ru-RU"/>
        </w:rPr>
      </w:pPr>
      <w:bookmarkStart w:id="5" w:name="bookmark6"/>
      <w:r>
        <w:rPr>
          <w:rFonts w:ascii="Times New Roman" w:hAnsi="Times New Roman"/>
          <w:b/>
          <w:sz w:val="24"/>
          <w:szCs w:val="24"/>
          <w:lang w:eastAsia="ru-RU"/>
        </w:rPr>
        <w:t xml:space="preserve">          </w:t>
      </w:r>
      <w:r w:rsidRPr="00091CCB">
        <w:rPr>
          <w:rFonts w:ascii="Times New Roman" w:hAnsi="Times New Roman"/>
          <w:b/>
          <w:sz w:val="24"/>
          <w:szCs w:val="24"/>
          <w:lang w:eastAsia="ru-RU"/>
        </w:rPr>
        <w:t>Прогноз</w:t>
      </w:r>
      <w:r w:rsidR="00091CCB">
        <w:rPr>
          <w:rFonts w:ascii="Times New Roman" w:hAnsi="Times New Roman"/>
          <w:b/>
          <w:sz w:val="24"/>
          <w:szCs w:val="24"/>
          <w:lang w:eastAsia="ru-RU"/>
        </w:rPr>
        <w:t xml:space="preserve"> о</w:t>
      </w:r>
      <w:r w:rsidR="00091CCB" w:rsidRPr="00091CCB">
        <w:rPr>
          <w:rFonts w:ascii="Times New Roman" w:hAnsi="Times New Roman"/>
          <w:b/>
          <w:sz w:val="24"/>
          <w:szCs w:val="24"/>
          <w:lang w:eastAsia="ru-RU"/>
        </w:rPr>
        <w:t>т поступления</w:t>
      </w:r>
      <w:r w:rsidRPr="00091CCB">
        <w:rPr>
          <w:rFonts w:ascii="Times New Roman" w:hAnsi="Times New Roman"/>
          <w:b/>
          <w:sz w:val="24"/>
          <w:szCs w:val="24"/>
          <w:lang w:eastAsia="ru-RU"/>
        </w:rPr>
        <w:t xml:space="preserve"> </w:t>
      </w:r>
      <w:r w:rsidR="00091CCB" w:rsidRPr="00091CCB">
        <w:rPr>
          <w:rFonts w:ascii="Times New Roman" w:hAnsi="Times New Roman"/>
          <w:b/>
          <w:bCs/>
          <w:sz w:val="24"/>
          <w:szCs w:val="24"/>
          <w:lang w:eastAsia="ru-RU"/>
        </w:rPr>
        <w:t>доходов от продажи нематериальных активов, находящихся в собственности сельских поселений (</w:t>
      </w:r>
      <w:r w:rsidRPr="00D31F5D">
        <w:rPr>
          <w:rFonts w:ascii="Times New Roman" w:hAnsi="Times New Roman"/>
          <w:b/>
          <w:bCs/>
          <w:sz w:val="24"/>
          <w:szCs w:val="24"/>
          <w:lang w:eastAsia="ru-RU"/>
        </w:rPr>
        <w:t>КБК</w:t>
      </w:r>
      <w:bookmarkEnd w:id="5"/>
      <w:r w:rsidR="00091CCB">
        <w:rPr>
          <w:rFonts w:ascii="Times New Roman" w:hAnsi="Times New Roman"/>
          <w:b/>
          <w:bCs/>
          <w:sz w:val="24"/>
          <w:szCs w:val="24"/>
          <w:lang w:eastAsia="ru-RU"/>
        </w:rPr>
        <w:t xml:space="preserve"> </w:t>
      </w:r>
      <w:r w:rsidRPr="00D31F5D">
        <w:rPr>
          <w:rFonts w:ascii="Times New Roman" w:hAnsi="Times New Roman"/>
          <w:b/>
          <w:bCs/>
          <w:sz w:val="24"/>
          <w:szCs w:val="24"/>
          <w:lang w:eastAsia="ru-RU"/>
        </w:rPr>
        <w:t xml:space="preserve">903 1 14 04050 10 0000 420) </w:t>
      </w:r>
      <w:r w:rsidRPr="00D31F5D">
        <w:rPr>
          <w:rFonts w:ascii="Times New Roman" w:hAnsi="Times New Roman"/>
          <w:sz w:val="24"/>
          <w:szCs w:val="24"/>
          <w:lang w:eastAsia="ru-RU"/>
        </w:rPr>
        <w:t>производится на основании Прогнозного плана приватизации муниципального имущества на очередной финансовый год и плановый период.</w:t>
      </w:r>
    </w:p>
    <w:p w:rsidR="00C9669D" w:rsidRPr="00D31F5D" w:rsidRDefault="00C9669D" w:rsidP="001A67FB">
      <w:pPr>
        <w:pStyle w:val="a8"/>
        <w:jc w:val="both"/>
        <w:rPr>
          <w:rFonts w:ascii="Times New Roman" w:hAnsi="Times New Roman"/>
          <w:sz w:val="24"/>
          <w:szCs w:val="24"/>
          <w:lang w:eastAsia="ru-RU"/>
        </w:rPr>
      </w:pPr>
      <w:r>
        <w:rPr>
          <w:rFonts w:ascii="Times New Roman" w:hAnsi="Times New Roman"/>
          <w:sz w:val="24"/>
          <w:szCs w:val="24"/>
          <w:lang w:eastAsia="ru-RU"/>
        </w:rPr>
        <w:t xml:space="preserve">           </w:t>
      </w:r>
      <w:r w:rsidRPr="00D31F5D">
        <w:rPr>
          <w:rFonts w:ascii="Times New Roman" w:hAnsi="Times New Roman"/>
          <w:sz w:val="24"/>
          <w:szCs w:val="24"/>
          <w:lang w:eastAsia="ru-RU"/>
        </w:rPr>
        <w:t xml:space="preserve">Прогноз поступлений от продажи муниципального имущества в бюджет </w:t>
      </w:r>
      <w:r>
        <w:rPr>
          <w:rFonts w:ascii="Times New Roman" w:hAnsi="Times New Roman"/>
          <w:sz w:val="24"/>
          <w:szCs w:val="24"/>
          <w:lang w:eastAsia="ru-RU"/>
        </w:rPr>
        <w:t>Скворцовского</w:t>
      </w:r>
      <w:r w:rsidRPr="00D31F5D">
        <w:rPr>
          <w:rFonts w:ascii="Times New Roman" w:hAnsi="Times New Roman"/>
          <w:sz w:val="24"/>
          <w:szCs w:val="24"/>
          <w:lang w:eastAsia="ru-RU"/>
        </w:rPr>
        <w:t xml:space="preserve"> сельского поселения определяется по следующей формуле:</w:t>
      </w:r>
    </w:p>
    <w:p w:rsidR="00C9669D" w:rsidRPr="00D31F5D" w:rsidRDefault="00C9669D" w:rsidP="001E617C">
      <w:pPr>
        <w:pStyle w:val="a8"/>
        <w:jc w:val="center"/>
        <w:rPr>
          <w:rFonts w:ascii="Times New Roman" w:hAnsi="Times New Roman"/>
          <w:sz w:val="24"/>
          <w:szCs w:val="24"/>
          <w:lang w:eastAsia="ru-RU"/>
        </w:rPr>
      </w:pPr>
      <w:r w:rsidRPr="00D31F5D">
        <w:rPr>
          <w:rFonts w:ascii="Times New Roman" w:hAnsi="Times New Roman"/>
          <w:sz w:val="24"/>
          <w:szCs w:val="24"/>
          <w:lang w:eastAsia="ru-RU"/>
        </w:rPr>
        <w:t xml:space="preserve">N = </w:t>
      </w:r>
      <w:proofErr w:type="spellStart"/>
      <w:r w:rsidRPr="00D31F5D">
        <w:rPr>
          <w:rFonts w:ascii="Times New Roman" w:hAnsi="Times New Roman"/>
          <w:sz w:val="24"/>
          <w:szCs w:val="24"/>
          <w:lang w:eastAsia="ru-RU"/>
        </w:rPr>
        <w:t>Vnp</w:t>
      </w:r>
      <w:proofErr w:type="spellEnd"/>
      <w:r w:rsidRPr="00D31F5D">
        <w:rPr>
          <w:rFonts w:ascii="Times New Roman" w:hAnsi="Times New Roman"/>
          <w:sz w:val="24"/>
          <w:szCs w:val="24"/>
          <w:lang w:eastAsia="ru-RU"/>
        </w:rPr>
        <w:t>,</w:t>
      </w:r>
    </w:p>
    <w:p w:rsidR="00C9669D" w:rsidRPr="00D31F5D" w:rsidRDefault="00C9669D" w:rsidP="001A67FB">
      <w:pPr>
        <w:pStyle w:val="a8"/>
        <w:jc w:val="both"/>
        <w:rPr>
          <w:rFonts w:ascii="Times New Roman" w:hAnsi="Times New Roman"/>
          <w:sz w:val="24"/>
          <w:szCs w:val="24"/>
          <w:lang w:eastAsia="ru-RU"/>
        </w:rPr>
      </w:pPr>
      <w:r w:rsidRPr="00D31F5D">
        <w:rPr>
          <w:rFonts w:ascii="Times New Roman" w:hAnsi="Times New Roman"/>
          <w:sz w:val="24"/>
          <w:szCs w:val="24"/>
          <w:lang w:eastAsia="ru-RU"/>
        </w:rPr>
        <w:t>где:</w:t>
      </w:r>
    </w:p>
    <w:p w:rsidR="00C9669D" w:rsidRPr="00D31F5D" w:rsidRDefault="00C9669D" w:rsidP="001A67FB">
      <w:pPr>
        <w:pStyle w:val="a8"/>
        <w:jc w:val="both"/>
        <w:rPr>
          <w:rFonts w:ascii="Times New Roman" w:hAnsi="Times New Roman"/>
          <w:sz w:val="24"/>
          <w:szCs w:val="24"/>
          <w:lang w:eastAsia="ru-RU"/>
        </w:rPr>
      </w:pPr>
      <w:r>
        <w:rPr>
          <w:rFonts w:ascii="Times New Roman" w:hAnsi="Times New Roman"/>
          <w:sz w:val="24"/>
          <w:szCs w:val="24"/>
          <w:lang w:eastAsia="ru-RU"/>
        </w:rPr>
        <w:t xml:space="preserve">           </w:t>
      </w:r>
      <w:r w:rsidRPr="00D31F5D">
        <w:rPr>
          <w:rFonts w:ascii="Times New Roman" w:hAnsi="Times New Roman"/>
          <w:sz w:val="24"/>
          <w:szCs w:val="24"/>
          <w:lang w:eastAsia="ru-RU"/>
        </w:rPr>
        <w:t xml:space="preserve">N - прогноз поступлений доходов от продажи муниципального имущества в бюджет </w:t>
      </w:r>
      <w:r>
        <w:rPr>
          <w:rFonts w:ascii="Times New Roman" w:hAnsi="Times New Roman"/>
          <w:sz w:val="24"/>
          <w:szCs w:val="24"/>
          <w:lang w:eastAsia="ru-RU"/>
        </w:rPr>
        <w:t>Скворцовского</w:t>
      </w:r>
      <w:r w:rsidRPr="00D31F5D">
        <w:rPr>
          <w:rFonts w:ascii="Times New Roman" w:hAnsi="Times New Roman"/>
          <w:sz w:val="24"/>
          <w:szCs w:val="24"/>
          <w:lang w:eastAsia="ru-RU"/>
        </w:rPr>
        <w:t xml:space="preserve"> сельского поселения;</w:t>
      </w:r>
    </w:p>
    <w:p w:rsidR="00C9669D" w:rsidRDefault="00C9669D" w:rsidP="001A67FB">
      <w:pPr>
        <w:pStyle w:val="a8"/>
        <w:jc w:val="both"/>
        <w:rPr>
          <w:rFonts w:ascii="Times New Roman" w:hAnsi="Times New Roman"/>
          <w:sz w:val="24"/>
          <w:szCs w:val="24"/>
          <w:lang w:eastAsia="ru-RU"/>
        </w:rPr>
      </w:pPr>
      <w:r>
        <w:rPr>
          <w:rFonts w:ascii="Times New Roman" w:hAnsi="Times New Roman"/>
          <w:sz w:val="24"/>
          <w:szCs w:val="24"/>
          <w:lang w:eastAsia="ru-RU"/>
        </w:rPr>
        <w:t xml:space="preserve">          </w:t>
      </w:r>
      <w:proofErr w:type="spellStart"/>
      <w:r w:rsidRPr="00D31F5D">
        <w:rPr>
          <w:rFonts w:ascii="Times New Roman" w:hAnsi="Times New Roman"/>
          <w:sz w:val="24"/>
          <w:szCs w:val="24"/>
          <w:lang w:eastAsia="ru-RU"/>
        </w:rPr>
        <w:t>Vnp</w:t>
      </w:r>
      <w:proofErr w:type="spellEnd"/>
      <w:r w:rsidRPr="00D31F5D">
        <w:rPr>
          <w:rFonts w:ascii="Times New Roman" w:hAnsi="Times New Roman"/>
          <w:sz w:val="24"/>
          <w:szCs w:val="24"/>
          <w:lang w:eastAsia="ru-RU"/>
        </w:rPr>
        <w:t xml:space="preserve"> - показатель поступлений, согласно Прогнозного плана приватизации муниципального имущества на очередной финансовый год и плановый период.</w:t>
      </w:r>
    </w:p>
    <w:p w:rsidR="00C9669D" w:rsidRPr="00D31F5D" w:rsidRDefault="00C9669D" w:rsidP="001A67FB">
      <w:pPr>
        <w:pStyle w:val="a8"/>
        <w:jc w:val="both"/>
        <w:rPr>
          <w:rFonts w:ascii="Times New Roman" w:hAnsi="Times New Roman"/>
          <w:sz w:val="24"/>
          <w:szCs w:val="24"/>
          <w:lang w:eastAsia="ru-RU"/>
        </w:rPr>
      </w:pPr>
    </w:p>
    <w:p w:rsidR="00C9669D" w:rsidRPr="00D31F5D" w:rsidRDefault="00C9669D" w:rsidP="001A67FB">
      <w:pPr>
        <w:pStyle w:val="a8"/>
        <w:jc w:val="both"/>
        <w:rPr>
          <w:rFonts w:ascii="Times New Roman" w:hAnsi="Times New Roman"/>
          <w:sz w:val="24"/>
          <w:szCs w:val="24"/>
          <w:lang w:eastAsia="ru-RU"/>
        </w:rPr>
      </w:pPr>
      <w:r>
        <w:rPr>
          <w:rFonts w:ascii="Times New Roman" w:hAnsi="Times New Roman"/>
          <w:b/>
          <w:sz w:val="24"/>
          <w:szCs w:val="24"/>
          <w:lang w:eastAsia="ru-RU"/>
        </w:rPr>
        <w:t xml:space="preserve">          </w:t>
      </w:r>
      <w:r w:rsidRPr="00E77A38">
        <w:rPr>
          <w:rFonts w:ascii="Times New Roman" w:hAnsi="Times New Roman"/>
          <w:b/>
          <w:sz w:val="24"/>
          <w:szCs w:val="24"/>
          <w:lang w:eastAsia="ru-RU"/>
        </w:rPr>
        <w:t xml:space="preserve">Прогноз </w:t>
      </w:r>
      <w:r w:rsidRPr="00E77A38">
        <w:rPr>
          <w:rFonts w:ascii="Times New Roman" w:hAnsi="Times New Roman"/>
          <w:b/>
          <w:bCs/>
          <w:sz w:val="24"/>
          <w:szCs w:val="24"/>
          <w:lang w:eastAsia="ru-RU"/>
        </w:rPr>
        <w:t>доходов от продажи земельных участков</w:t>
      </w:r>
      <w:r w:rsidRPr="00D31F5D">
        <w:rPr>
          <w:rFonts w:ascii="Times New Roman" w:hAnsi="Times New Roman"/>
          <w:b/>
          <w:bCs/>
          <w:sz w:val="24"/>
          <w:szCs w:val="24"/>
          <w:lang w:eastAsia="ru-RU"/>
        </w:rPr>
        <w:t xml:space="preserve"> (КБК 903 1 14 06025 10 0000 430) </w:t>
      </w:r>
      <w:r w:rsidRPr="00D31F5D">
        <w:rPr>
          <w:rFonts w:ascii="Times New Roman" w:hAnsi="Times New Roman"/>
          <w:sz w:val="24"/>
          <w:szCs w:val="24"/>
          <w:lang w:eastAsia="ru-RU"/>
        </w:rPr>
        <w:t>производится на основании Прогнозного плана приватизации муниципального имущества на очередной финансовый год и плановый период.</w:t>
      </w:r>
    </w:p>
    <w:p w:rsidR="00C9669D" w:rsidRPr="00D31F5D" w:rsidRDefault="00C9669D" w:rsidP="001A67FB">
      <w:pPr>
        <w:pStyle w:val="a8"/>
        <w:jc w:val="both"/>
        <w:rPr>
          <w:rFonts w:ascii="Times New Roman" w:hAnsi="Times New Roman"/>
          <w:sz w:val="24"/>
          <w:szCs w:val="24"/>
          <w:lang w:eastAsia="ru-RU"/>
        </w:rPr>
      </w:pPr>
      <w:r>
        <w:rPr>
          <w:rFonts w:ascii="Times New Roman" w:hAnsi="Times New Roman"/>
          <w:sz w:val="24"/>
          <w:szCs w:val="24"/>
          <w:lang w:eastAsia="ru-RU"/>
        </w:rPr>
        <w:t xml:space="preserve">          </w:t>
      </w:r>
      <w:r w:rsidRPr="00D31F5D">
        <w:rPr>
          <w:rFonts w:ascii="Times New Roman" w:hAnsi="Times New Roman"/>
          <w:sz w:val="24"/>
          <w:szCs w:val="24"/>
          <w:lang w:eastAsia="ru-RU"/>
        </w:rPr>
        <w:t xml:space="preserve">Прогноз поступлений от продажи земельных участков в бюджет </w:t>
      </w:r>
      <w:r>
        <w:rPr>
          <w:rFonts w:ascii="Times New Roman" w:hAnsi="Times New Roman"/>
          <w:sz w:val="24"/>
          <w:szCs w:val="24"/>
          <w:lang w:eastAsia="ru-RU"/>
        </w:rPr>
        <w:t>Скворцовского</w:t>
      </w:r>
      <w:r w:rsidRPr="00D31F5D">
        <w:rPr>
          <w:rFonts w:ascii="Times New Roman" w:hAnsi="Times New Roman"/>
          <w:sz w:val="24"/>
          <w:szCs w:val="24"/>
          <w:lang w:eastAsia="ru-RU"/>
        </w:rPr>
        <w:t xml:space="preserve"> сельского поселения определяется по следующей формуле:</w:t>
      </w:r>
    </w:p>
    <w:p w:rsidR="00C9669D" w:rsidRDefault="00C9669D" w:rsidP="00E77A38">
      <w:pPr>
        <w:pStyle w:val="a8"/>
        <w:jc w:val="center"/>
        <w:rPr>
          <w:rFonts w:ascii="Times New Roman" w:hAnsi="Times New Roman"/>
          <w:sz w:val="24"/>
          <w:szCs w:val="24"/>
          <w:lang w:eastAsia="ru-RU"/>
        </w:rPr>
      </w:pPr>
      <w:r w:rsidRPr="00D31F5D">
        <w:rPr>
          <w:rFonts w:ascii="Times New Roman" w:hAnsi="Times New Roman"/>
          <w:sz w:val="24"/>
          <w:szCs w:val="24"/>
          <w:lang w:eastAsia="ru-RU"/>
        </w:rPr>
        <w:t xml:space="preserve">N = </w:t>
      </w:r>
      <w:proofErr w:type="spellStart"/>
      <w:r w:rsidRPr="00D31F5D">
        <w:rPr>
          <w:rFonts w:ascii="Times New Roman" w:hAnsi="Times New Roman"/>
          <w:sz w:val="24"/>
          <w:szCs w:val="24"/>
          <w:lang w:eastAsia="ru-RU"/>
        </w:rPr>
        <w:t>Vnp</w:t>
      </w:r>
      <w:proofErr w:type="spellEnd"/>
      <w:r w:rsidRPr="00D31F5D">
        <w:rPr>
          <w:rFonts w:ascii="Times New Roman" w:hAnsi="Times New Roman"/>
          <w:sz w:val="24"/>
          <w:szCs w:val="24"/>
          <w:lang w:eastAsia="ru-RU"/>
        </w:rPr>
        <w:t xml:space="preserve"> х К,</w:t>
      </w:r>
    </w:p>
    <w:p w:rsidR="00C9669D" w:rsidRPr="00D31F5D" w:rsidRDefault="00C9669D" w:rsidP="00E77A38">
      <w:pPr>
        <w:pStyle w:val="a8"/>
        <w:rPr>
          <w:rFonts w:ascii="Times New Roman" w:hAnsi="Times New Roman"/>
          <w:sz w:val="24"/>
          <w:szCs w:val="24"/>
          <w:lang w:eastAsia="ru-RU"/>
        </w:rPr>
      </w:pPr>
      <w:r w:rsidRPr="00D31F5D">
        <w:rPr>
          <w:rFonts w:ascii="Times New Roman" w:hAnsi="Times New Roman"/>
          <w:sz w:val="24"/>
          <w:szCs w:val="24"/>
          <w:lang w:eastAsia="ru-RU"/>
        </w:rPr>
        <w:t xml:space="preserve"> где:</w:t>
      </w:r>
    </w:p>
    <w:p w:rsidR="00C9669D" w:rsidRPr="00D31F5D" w:rsidRDefault="00C9669D" w:rsidP="001A67FB">
      <w:pPr>
        <w:pStyle w:val="a8"/>
        <w:jc w:val="both"/>
        <w:rPr>
          <w:rFonts w:ascii="Times New Roman" w:hAnsi="Times New Roman"/>
          <w:sz w:val="24"/>
          <w:szCs w:val="24"/>
          <w:lang w:eastAsia="ru-RU"/>
        </w:rPr>
      </w:pPr>
      <w:r>
        <w:rPr>
          <w:rFonts w:ascii="Times New Roman" w:hAnsi="Times New Roman"/>
          <w:sz w:val="24"/>
          <w:szCs w:val="24"/>
          <w:lang w:eastAsia="ru-RU"/>
        </w:rPr>
        <w:t xml:space="preserve">         </w:t>
      </w:r>
      <w:r w:rsidRPr="00D31F5D">
        <w:rPr>
          <w:rFonts w:ascii="Times New Roman" w:hAnsi="Times New Roman"/>
          <w:sz w:val="24"/>
          <w:szCs w:val="24"/>
          <w:lang w:eastAsia="ru-RU"/>
        </w:rPr>
        <w:t xml:space="preserve">N - прогноз поступлений доходов от продажи земли в бюджет </w:t>
      </w:r>
      <w:r>
        <w:rPr>
          <w:rFonts w:ascii="Times New Roman" w:hAnsi="Times New Roman"/>
          <w:sz w:val="24"/>
          <w:szCs w:val="24"/>
          <w:lang w:eastAsia="ru-RU"/>
        </w:rPr>
        <w:t>Скворцовского</w:t>
      </w:r>
      <w:r w:rsidRPr="00D31F5D">
        <w:rPr>
          <w:rFonts w:ascii="Times New Roman" w:hAnsi="Times New Roman"/>
          <w:sz w:val="24"/>
          <w:szCs w:val="24"/>
          <w:lang w:eastAsia="ru-RU"/>
        </w:rPr>
        <w:t xml:space="preserve"> сельского поселения;</w:t>
      </w:r>
    </w:p>
    <w:p w:rsidR="00C9669D" w:rsidRPr="00D31F5D" w:rsidRDefault="00C9669D" w:rsidP="001A67FB">
      <w:pPr>
        <w:pStyle w:val="a8"/>
        <w:jc w:val="both"/>
        <w:rPr>
          <w:rFonts w:ascii="Times New Roman" w:hAnsi="Times New Roman"/>
          <w:sz w:val="24"/>
          <w:szCs w:val="24"/>
          <w:lang w:eastAsia="ru-RU"/>
        </w:rPr>
      </w:pPr>
      <w:r>
        <w:rPr>
          <w:rFonts w:ascii="Times New Roman" w:hAnsi="Times New Roman"/>
          <w:sz w:val="24"/>
          <w:szCs w:val="24"/>
          <w:lang w:eastAsia="ru-RU"/>
        </w:rPr>
        <w:t xml:space="preserve">        </w:t>
      </w:r>
      <w:proofErr w:type="spellStart"/>
      <w:r w:rsidRPr="00D31F5D">
        <w:rPr>
          <w:rFonts w:ascii="Times New Roman" w:hAnsi="Times New Roman"/>
          <w:sz w:val="24"/>
          <w:szCs w:val="24"/>
          <w:lang w:eastAsia="ru-RU"/>
        </w:rPr>
        <w:t>Vnp</w:t>
      </w:r>
      <w:proofErr w:type="spellEnd"/>
      <w:r w:rsidRPr="00D31F5D">
        <w:rPr>
          <w:rFonts w:ascii="Times New Roman" w:hAnsi="Times New Roman"/>
          <w:sz w:val="24"/>
          <w:szCs w:val="24"/>
          <w:lang w:eastAsia="ru-RU"/>
        </w:rPr>
        <w:t xml:space="preserve"> - показатель Прогнозного плана приватизации муниципального имущества на очередной финансовый год и плановый период;</w:t>
      </w:r>
    </w:p>
    <w:p w:rsidR="00C9669D" w:rsidRDefault="00C9669D" w:rsidP="001A67FB">
      <w:pPr>
        <w:pStyle w:val="a8"/>
        <w:jc w:val="both"/>
        <w:rPr>
          <w:rFonts w:ascii="Times New Roman" w:hAnsi="Times New Roman"/>
          <w:sz w:val="24"/>
          <w:szCs w:val="24"/>
          <w:lang w:eastAsia="ru-RU"/>
        </w:rPr>
      </w:pPr>
      <w:r>
        <w:rPr>
          <w:rFonts w:ascii="Times New Roman" w:hAnsi="Times New Roman"/>
          <w:sz w:val="24"/>
          <w:szCs w:val="24"/>
          <w:lang w:eastAsia="ru-RU"/>
        </w:rPr>
        <w:t xml:space="preserve">         </w:t>
      </w:r>
      <w:r w:rsidRPr="00D31F5D">
        <w:rPr>
          <w:rFonts w:ascii="Times New Roman" w:hAnsi="Times New Roman"/>
          <w:sz w:val="24"/>
          <w:szCs w:val="24"/>
          <w:lang w:eastAsia="ru-RU"/>
        </w:rPr>
        <w:t>К - коэффициент, учитывающий индексацию нормативной цены земли.</w:t>
      </w:r>
    </w:p>
    <w:p w:rsidR="00C9669D" w:rsidRPr="00D31F5D" w:rsidRDefault="00C9669D" w:rsidP="001A67FB">
      <w:pPr>
        <w:pStyle w:val="a8"/>
        <w:jc w:val="both"/>
        <w:rPr>
          <w:rFonts w:ascii="Times New Roman" w:hAnsi="Times New Roman"/>
          <w:sz w:val="24"/>
          <w:szCs w:val="24"/>
          <w:lang w:eastAsia="ru-RU"/>
        </w:rPr>
      </w:pPr>
    </w:p>
    <w:p w:rsidR="00C9669D" w:rsidRDefault="00C9669D" w:rsidP="00C53E68">
      <w:pPr>
        <w:pStyle w:val="a8"/>
        <w:jc w:val="center"/>
        <w:rPr>
          <w:rFonts w:ascii="Times New Roman" w:hAnsi="Times New Roman"/>
          <w:b/>
          <w:bCs/>
          <w:sz w:val="24"/>
          <w:szCs w:val="24"/>
          <w:lang w:eastAsia="ru-RU"/>
        </w:rPr>
      </w:pPr>
      <w:bookmarkStart w:id="6" w:name="bookmark7"/>
      <w:r w:rsidRPr="00D31F5D">
        <w:rPr>
          <w:rFonts w:ascii="Times New Roman" w:hAnsi="Times New Roman"/>
          <w:b/>
          <w:bCs/>
          <w:sz w:val="24"/>
          <w:szCs w:val="24"/>
          <w:lang w:eastAsia="ru-RU"/>
        </w:rPr>
        <w:t>Доходы, имеющие несистемный характер поступлений.</w:t>
      </w:r>
      <w:bookmarkEnd w:id="6"/>
    </w:p>
    <w:p w:rsidR="00C9669D" w:rsidRDefault="00C9669D" w:rsidP="001A67FB">
      <w:pPr>
        <w:pStyle w:val="a8"/>
        <w:jc w:val="both"/>
        <w:rPr>
          <w:rFonts w:ascii="Times New Roman" w:hAnsi="Times New Roman"/>
          <w:b/>
          <w:bCs/>
          <w:sz w:val="24"/>
          <w:szCs w:val="24"/>
          <w:lang w:eastAsia="ru-RU"/>
        </w:rPr>
      </w:pPr>
    </w:p>
    <w:p w:rsidR="00C9669D" w:rsidRDefault="00C9669D" w:rsidP="001A67FB">
      <w:pPr>
        <w:pStyle w:val="a8"/>
        <w:jc w:val="both"/>
        <w:rPr>
          <w:rFonts w:ascii="Times New Roman" w:hAnsi="Times New Roman"/>
          <w:sz w:val="24"/>
          <w:szCs w:val="24"/>
          <w:lang w:eastAsia="ru-RU"/>
        </w:rPr>
      </w:pPr>
      <w:r>
        <w:rPr>
          <w:rFonts w:ascii="Times New Roman" w:hAnsi="Times New Roman"/>
          <w:sz w:val="24"/>
          <w:szCs w:val="24"/>
          <w:lang w:eastAsia="ru-RU"/>
        </w:rPr>
        <w:t xml:space="preserve">             Прогнозирование </w:t>
      </w:r>
      <w:r w:rsidRPr="00D31F5D">
        <w:rPr>
          <w:rFonts w:ascii="Times New Roman" w:hAnsi="Times New Roman"/>
          <w:sz w:val="24"/>
          <w:szCs w:val="24"/>
          <w:lang w:eastAsia="ru-RU"/>
        </w:rPr>
        <w:t xml:space="preserve"> доходов бюджета, поступление которых имеет несистемный характер, осуществляется с применением метода усреднения, на основании усредненных годовых объемов фактического поступления соответствующих доходов не менее, чем за</w:t>
      </w:r>
      <w:r>
        <w:rPr>
          <w:rFonts w:ascii="Times New Roman" w:hAnsi="Times New Roman"/>
          <w:sz w:val="24"/>
          <w:szCs w:val="24"/>
          <w:lang w:eastAsia="ru-RU"/>
        </w:rPr>
        <w:t xml:space="preserve"> </w:t>
      </w:r>
      <w:r w:rsidRPr="00D31F5D">
        <w:rPr>
          <w:rFonts w:ascii="Times New Roman" w:hAnsi="Times New Roman"/>
          <w:sz w:val="24"/>
          <w:szCs w:val="24"/>
          <w:lang w:eastAsia="ru-RU"/>
        </w:rPr>
        <w:t>предшествующие 3 года или весь период поступления данного вида доходов в случае, если он не превышает 3 лет</w:t>
      </w:r>
      <w:r>
        <w:rPr>
          <w:rFonts w:ascii="Times New Roman" w:hAnsi="Times New Roman"/>
          <w:sz w:val="24"/>
          <w:szCs w:val="24"/>
          <w:lang w:eastAsia="ru-RU"/>
        </w:rPr>
        <w:t xml:space="preserve"> по формуле:</w:t>
      </w:r>
    </w:p>
    <w:p w:rsidR="00C9669D" w:rsidRPr="002D09D2" w:rsidRDefault="00C9669D" w:rsidP="00C53E68">
      <w:pPr>
        <w:pStyle w:val="a8"/>
        <w:jc w:val="center"/>
        <w:rPr>
          <w:rFonts w:ascii="Times New Roman" w:hAnsi="Times New Roman"/>
          <w:sz w:val="24"/>
          <w:szCs w:val="24"/>
          <w:lang w:eastAsia="ru-RU"/>
        </w:rPr>
      </w:pPr>
      <w:r>
        <w:rPr>
          <w:rFonts w:ascii="Times New Roman" w:hAnsi="Times New Roman"/>
          <w:sz w:val="24"/>
          <w:szCs w:val="24"/>
          <w:lang w:eastAsia="ru-RU"/>
        </w:rPr>
        <w:t>П =( ∑</w:t>
      </w:r>
      <w:proofErr w:type="spellStart"/>
      <w:r>
        <w:rPr>
          <w:rFonts w:ascii="Times New Roman" w:hAnsi="Times New Roman"/>
          <w:sz w:val="24"/>
          <w:szCs w:val="24"/>
          <w:lang w:eastAsia="ru-RU"/>
        </w:rPr>
        <w:t>Пп</w:t>
      </w:r>
      <w:proofErr w:type="spellEnd"/>
      <w:r>
        <w:rPr>
          <w:rFonts w:ascii="Times New Roman" w:hAnsi="Times New Roman"/>
          <w:sz w:val="24"/>
          <w:szCs w:val="24"/>
          <w:lang w:eastAsia="ru-RU"/>
        </w:rPr>
        <w:t>-Р/)</w:t>
      </w:r>
      <w:r>
        <w:rPr>
          <w:rFonts w:ascii="Times New Roman" w:hAnsi="Times New Roman"/>
          <w:sz w:val="24"/>
          <w:szCs w:val="24"/>
          <w:lang w:val="en-US" w:eastAsia="ru-RU"/>
        </w:rPr>
        <w:t>N</w:t>
      </w:r>
      <w:r w:rsidRPr="002D09D2">
        <w:rPr>
          <w:rFonts w:ascii="Times New Roman" w:hAnsi="Times New Roman"/>
          <w:sz w:val="24"/>
          <w:szCs w:val="24"/>
          <w:lang w:eastAsia="ru-RU"/>
        </w:rPr>
        <w:t xml:space="preserve"> </w:t>
      </w:r>
    </w:p>
    <w:p w:rsidR="00C9669D" w:rsidRDefault="00C9669D" w:rsidP="00C53E68">
      <w:pPr>
        <w:pStyle w:val="a8"/>
        <w:rPr>
          <w:rFonts w:ascii="Times New Roman" w:hAnsi="Times New Roman"/>
          <w:sz w:val="24"/>
          <w:szCs w:val="24"/>
          <w:lang w:eastAsia="ru-RU"/>
        </w:rPr>
      </w:pPr>
      <w:r>
        <w:rPr>
          <w:rFonts w:ascii="Times New Roman" w:hAnsi="Times New Roman"/>
          <w:sz w:val="24"/>
          <w:szCs w:val="24"/>
          <w:lang w:eastAsia="ru-RU"/>
        </w:rPr>
        <w:t xml:space="preserve">где: </w:t>
      </w:r>
    </w:p>
    <w:p w:rsidR="00C9669D" w:rsidRDefault="00C9669D" w:rsidP="00C53E68">
      <w:pPr>
        <w:pStyle w:val="a8"/>
        <w:rPr>
          <w:rFonts w:ascii="Times New Roman" w:hAnsi="Times New Roman"/>
          <w:sz w:val="24"/>
          <w:szCs w:val="24"/>
          <w:lang w:eastAsia="ru-RU"/>
        </w:rPr>
      </w:pPr>
      <w:r>
        <w:rPr>
          <w:rFonts w:ascii="Times New Roman" w:hAnsi="Times New Roman"/>
          <w:sz w:val="24"/>
          <w:szCs w:val="24"/>
          <w:lang w:eastAsia="ru-RU"/>
        </w:rPr>
        <w:t xml:space="preserve">             П – прогноз поступлений;</w:t>
      </w:r>
    </w:p>
    <w:p w:rsidR="00C9669D" w:rsidRDefault="00C9669D" w:rsidP="00C53E68">
      <w:pPr>
        <w:pStyle w:val="a8"/>
        <w:rPr>
          <w:rFonts w:ascii="Times New Roman" w:hAnsi="Times New Roman"/>
          <w:sz w:val="24"/>
          <w:szCs w:val="24"/>
          <w:lang w:eastAsia="ru-RU"/>
        </w:rPr>
      </w:pPr>
      <w:r>
        <w:rPr>
          <w:rFonts w:ascii="Times New Roman" w:hAnsi="Times New Roman"/>
          <w:sz w:val="24"/>
          <w:szCs w:val="24"/>
          <w:lang w:eastAsia="ru-RU"/>
        </w:rPr>
        <w:t xml:space="preserve">             </w:t>
      </w:r>
      <w:proofErr w:type="spellStart"/>
      <w:r>
        <w:rPr>
          <w:rFonts w:ascii="Times New Roman" w:hAnsi="Times New Roman"/>
          <w:sz w:val="24"/>
          <w:szCs w:val="24"/>
          <w:lang w:eastAsia="ru-RU"/>
        </w:rPr>
        <w:t>Пп</w:t>
      </w:r>
      <w:proofErr w:type="spellEnd"/>
      <w:r>
        <w:rPr>
          <w:rFonts w:ascii="Times New Roman" w:hAnsi="Times New Roman"/>
          <w:sz w:val="24"/>
          <w:szCs w:val="24"/>
          <w:lang w:eastAsia="ru-RU"/>
        </w:rPr>
        <w:t xml:space="preserve"> – объем поступлений за каждый год из предыдущего периода прошлых лет;</w:t>
      </w:r>
    </w:p>
    <w:p w:rsidR="00C9669D" w:rsidRDefault="00C9669D" w:rsidP="00C53E68">
      <w:pPr>
        <w:pStyle w:val="a8"/>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val="en-US" w:eastAsia="ru-RU"/>
        </w:rPr>
        <w:t>N</w:t>
      </w:r>
      <w:r w:rsidRPr="002D09D2">
        <w:rPr>
          <w:rFonts w:ascii="Times New Roman" w:hAnsi="Times New Roman"/>
          <w:sz w:val="24"/>
          <w:szCs w:val="24"/>
          <w:lang w:eastAsia="ru-RU"/>
        </w:rPr>
        <w:t xml:space="preserve"> – </w:t>
      </w:r>
      <w:r>
        <w:rPr>
          <w:rFonts w:ascii="Times New Roman" w:hAnsi="Times New Roman"/>
          <w:sz w:val="24"/>
          <w:szCs w:val="24"/>
          <w:lang w:eastAsia="ru-RU"/>
        </w:rPr>
        <w:t>кол-во отчетных периодов (не менее 3-х лет или за весь период поступления);</w:t>
      </w:r>
    </w:p>
    <w:p w:rsidR="00C9669D" w:rsidRDefault="00C9669D" w:rsidP="00C53E68">
      <w:pPr>
        <w:pStyle w:val="a8"/>
        <w:rPr>
          <w:rFonts w:ascii="Times New Roman" w:hAnsi="Times New Roman"/>
          <w:sz w:val="24"/>
          <w:szCs w:val="24"/>
          <w:lang w:eastAsia="ru-RU"/>
        </w:rPr>
      </w:pPr>
      <w:r>
        <w:rPr>
          <w:rFonts w:ascii="Times New Roman" w:hAnsi="Times New Roman"/>
          <w:sz w:val="24"/>
          <w:szCs w:val="24"/>
          <w:lang w:eastAsia="ru-RU"/>
        </w:rPr>
        <w:t xml:space="preserve">             Р – разовые поступления носящие единовременный характер.</w:t>
      </w:r>
    </w:p>
    <w:p w:rsidR="00C9669D" w:rsidRDefault="00C9669D" w:rsidP="00C53E68">
      <w:pPr>
        <w:pStyle w:val="a8"/>
        <w:rPr>
          <w:rFonts w:ascii="Times New Roman" w:hAnsi="Times New Roman"/>
          <w:sz w:val="24"/>
          <w:szCs w:val="24"/>
          <w:lang w:eastAsia="ru-RU"/>
        </w:rPr>
      </w:pPr>
      <w:r>
        <w:rPr>
          <w:rFonts w:ascii="Times New Roman" w:hAnsi="Times New Roman"/>
          <w:sz w:val="24"/>
          <w:szCs w:val="24"/>
          <w:lang w:eastAsia="ru-RU"/>
        </w:rPr>
        <w:t>Источник информации – бюджетная отчетность Скворцовского сельского поселения.</w:t>
      </w:r>
    </w:p>
    <w:p w:rsidR="00C9669D" w:rsidRPr="002D09D2" w:rsidRDefault="00C9669D" w:rsidP="00C53E68">
      <w:pPr>
        <w:pStyle w:val="a8"/>
        <w:rPr>
          <w:rFonts w:ascii="Times New Roman" w:hAnsi="Times New Roman"/>
          <w:sz w:val="24"/>
          <w:szCs w:val="24"/>
          <w:lang w:eastAsia="ru-RU"/>
        </w:rPr>
      </w:pPr>
    </w:p>
    <w:p w:rsidR="00C9669D" w:rsidRPr="00BA7613" w:rsidRDefault="00C9669D" w:rsidP="001A67FB">
      <w:pPr>
        <w:pStyle w:val="a8"/>
        <w:jc w:val="both"/>
        <w:rPr>
          <w:rFonts w:ascii="Times New Roman" w:hAnsi="Times New Roman"/>
          <w:b/>
          <w:sz w:val="24"/>
          <w:szCs w:val="24"/>
          <w:lang w:eastAsia="ru-RU"/>
        </w:rPr>
      </w:pPr>
      <w:r>
        <w:rPr>
          <w:rFonts w:ascii="Times New Roman" w:hAnsi="Times New Roman"/>
          <w:sz w:val="24"/>
          <w:szCs w:val="24"/>
          <w:lang w:eastAsia="ru-RU"/>
        </w:rPr>
        <w:t xml:space="preserve">             </w:t>
      </w:r>
      <w:r w:rsidRPr="00BA7613">
        <w:rPr>
          <w:rFonts w:ascii="Times New Roman" w:hAnsi="Times New Roman"/>
          <w:b/>
          <w:sz w:val="24"/>
          <w:szCs w:val="24"/>
          <w:lang w:eastAsia="ru-RU"/>
        </w:rPr>
        <w:t>К доходам бюджета, поступление которых имеет несистемный характер, относятся:</w:t>
      </w:r>
    </w:p>
    <w:p w:rsidR="00C9669D" w:rsidRPr="00773033" w:rsidRDefault="00C9669D" w:rsidP="00C53E68">
      <w:pPr>
        <w:pStyle w:val="a8"/>
        <w:jc w:val="both"/>
        <w:rPr>
          <w:rFonts w:ascii="Times New Roman" w:hAnsi="Times New Roman"/>
          <w:bCs/>
          <w:sz w:val="24"/>
          <w:szCs w:val="24"/>
          <w:lang w:eastAsia="ru-RU"/>
        </w:rPr>
      </w:pPr>
      <w:r>
        <w:rPr>
          <w:rFonts w:ascii="Times New Roman" w:hAnsi="Times New Roman"/>
          <w:b/>
          <w:bCs/>
          <w:sz w:val="24"/>
          <w:szCs w:val="24"/>
          <w:lang w:eastAsia="ru-RU"/>
        </w:rPr>
        <w:t xml:space="preserve">- </w:t>
      </w:r>
      <w:r w:rsidRPr="00773033">
        <w:rPr>
          <w:rFonts w:ascii="Times New Roman" w:hAnsi="Times New Roman"/>
          <w:bCs/>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 (КБК 903 1 14 02052 10 0000 410);</w:t>
      </w:r>
    </w:p>
    <w:p w:rsidR="00C9669D" w:rsidRPr="00773033" w:rsidRDefault="00C9669D" w:rsidP="00773033">
      <w:pPr>
        <w:pStyle w:val="a8"/>
        <w:jc w:val="both"/>
        <w:rPr>
          <w:rFonts w:ascii="Times New Roman" w:hAnsi="Times New Roman"/>
          <w:bCs/>
          <w:sz w:val="24"/>
          <w:szCs w:val="24"/>
          <w:lang w:eastAsia="ru-RU"/>
        </w:rPr>
      </w:pPr>
      <w:r w:rsidRPr="00773033">
        <w:rPr>
          <w:rFonts w:ascii="Times New Roman" w:hAnsi="Times New Roman"/>
          <w:bCs/>
          <w:sz w:val="24"/>
          <w:szCs w:val="24"/>
          <w:lang w:eastAsia="ru-RU"/>
        </w:rPr>
        <w:t>-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(КБК 903 1 14 02053 10 0000 410</w:t>
      </w:r>
      <w:r>
        <w:rPr>
          <w:rFonts w:ascii="Times New Roman" w:hAnsi="Times New Roman"/>
          <w:bCs/>
          <w:sz w:val="24"/>
          <w:szCs w:val="24"/>
          <w:lang w:eastAsia="ru-RU"/>
        </w:rPr>
        <w:t>);</w:t>
      </w:r>
    </w:p>
    <w:p w:rsidR="00C9669D" w:rsidRPr="00773033" w:rsidRDefault="00C9669D" w:rsidP="00773033">
      <w:pPr>
        <w:pStyle w:val="a8"/>
        <w:jc w:val="both"/>
        <w:rPr>
          <w:rFonts w:ascii="Times New Roman" w:hAnsi="Times New Roman"/>
          <w:bCs/>
          <w:sz w:val="24"/>
          <w:szCs w:val="24"/>
          <w:lang w:eastAsia="ru-RU"/>
        </w:rPr>
      </w:pPr>
      <w:bookmarkStart w:id="7" w:name="bookmark9"/>
      <w:r w:rsidRPr="00773033">
        <w:rPr>
          <w:rFonts w:ascii="Times New Roman" w:hAnsi="Times New Roman"/>
          <w:sz w:val="24"/>
          <w:szCs w:val="24"/>
          <w:lang w:eastAsia="ru-RU"/>
        </w:rPr>
        <w:t xml:space="preserve">- </w:t>
      </w:r>
      <w:r w:rsidRPr="00773033">
        <w:rPr>
          <w:rFonts w:ascii="Times New Roman" w:hAnsi="Times New Roman"/>
          <w:bCs/>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 (КБК 903 1 14 02052 10 0000 440</w:t>
      </w:r>
      <w:r>
        <w:rPr>
          <w:rFonts w:ascii="Times New Roman" w:hAnsi="Times New Roman"/>
          <w:bCs/>
          <w:sz w:val="24"/>
          <w:szCs w:val="24"/>
          <w:lang w:eastAsia="ru-RU"/>
        </w:rPr>
        <w:t>);</w:t>
      </w:r>
    </w:p>
    <w:p w:rsidR="00C9669D" w:rsidRPr="00773033" w:rsidRDefault="00C9669D" w:rsidP="00773033">
      <w:pPr>
        <w:pStyle w:val="a8"/>
        <w:rPr>
          <w:rFonts w:ascii="Times New Roman" w:hAnsi="Times New Roman"/>
          <w:bCs/>
          <w:sz w:val="24"/>
          <w:szCs w:val="24"/>
          <w:lang w:eastAsia="ru-RU"/>
        </w:rPr>
      </w:pPr>
      <w:r w:rsidRPr="00773033">
        <w:rPr>
          <w:rFonts w:ascii="Times New Roman" w:hAnsi="Times New Roman"/>
          <w:bCs/>
          <w:sz w:val="24"/>
          <w:szCs w:val="24"/>
          <w:lang w:eastAsia="ru-RU"/>
        </w:rPr>
        <w:t>-</w:t>
      </w:r>
      <w:r w:rsidRPr="00773033">
        <w:rPr>
          <w:rFonts w:ascii="Arial" w:hAnsi="Arial" w:cs="Arial"/>
          <w:color w:val="333333"/>
          <w:sz w:val="21"/>
          <w:szCs w:val="21"/>
          <w:shd w:val="clear" w:color="auto" w:fill="FFFFFF"/>
        </w:rPr>
        <w:t xml:space="preserve"> </w:t>
      </w:r>
      <w:r w:rsidRPr="00773033">
        <w:rPr>
          <w:rFonts w:ascii="Times New Roman" w:hAnsi="Times New Roman"/>
          <w:bCs/>
          <w:sz w:val="24"/>
          <w:szCs w:val="24"/>
          <w:lang w:eastAsia="ru-RU"/>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(КБК 903 </w:t>
      </w:r>
      <w:r w:rsidRPr="00BA7613">
        <w:rPr>
          <w:rFonts w:ascii="Times New Roman" w:hAnsi="Times New Roman"/>
          <w:bCs/>
          <w:sz w:val="24"/>
          <w:szCs w:val="24"/>
          <w:lang w:eastAsia="ru-RU"/>
        </w:rPr>
        <w:t>1 14 02053 10 0000 440</w:t>
      </w:r>
      <w:r>
        <w:rPr>
          <w:rFonts w:ascii="Times New Roman" w:hAnsi="Times New Roman"/>
          <w:bCs/>
          <w:sz w:val="24"/>
          <w:szCs w:val="24"/>
          <w:lang w:eastAsia="ru-RU"/>
        </w:rPr>
        <w:t>);</w:t>
      </w:r>
    </w:p>
    <w:p w:rsidR="00C9669D" w:rsidRPr="00773033" w:rsidRDefault="00C9669D" w:rsidP="00773033">
      <w:pPr>
        <w:pStyle w:val="a8"/>
        <w:rPr>
          <w:rFonts w:ascii="Times New Roman" w:hAnsi="Times New Roman"/>
          <w:bCs/>
          <w:sz w:val="24"/>
          <w:szCs w:val="24"/>
          <w:lang w:eastAsia="ru-RU"/>
        </w:rPr>
      </w:pPr>
      <w:r w:rsidRPr="00773033">
        <w:rPr>
          <w:rFonts w:ascii="Times New Roman" w:hAnsi="Times New Roman"/>
          <w:bCs/>
          <w:sz w:val="24"/>
          <w:szCs w:val="24"/>
          <w:lang w:eastAsia="ru-RU"/>
        </w:rPr>
        <w:t xml:space="preserve">- </w:t>
      </w:r>
      <w:r w:rsidRPr="00BA7613">
        <w:rPr>
          <w:rFonts w:ascii="Times New Roman" w:hAnsi="Times New Roman"/>
          <w:bCs/>
          <w:sz w:val="24"/>
          <w:szCs w:val="24"/>
          <w:lang w:eastAsia="ru-RU"/>
        </w:rPr>
        <w:t>Платежи, взимаемые органами местного самоуправления (организациями) сельских поселений за выполнение определенных функций</w:t>
      </w:r>
      <w:r w:rsidRPr="00773033">
        <w:rPr>
          <w:rFonts w:ascii="Times New Roman" w:hAnsi="Times New Roman"/>
          <w:bCs/>
          <w:sz w:val="24"/>
          <w:szCs w:val="24"/>
          <w:lang w:eastAsia="ru-RU"/>
        </w:rPr>
        <w:t xml:space="preserve"> (КБК 903 </w:t>
      </w:r>
      <w:r w:rsidRPr="00BA7613">
        <w:rPr>
          <w:rFonts w:ascii="Times New Roman" w:hAnsi="Times New Roman"/>
          <w:bCs/>
          <w:sz w:val="24"/>
          <w:szCs w:val="24"/>
          <w:lang w:eastAsia="ru-RU"/>
        </w:rPr>
        <w:t>1 15 02050 10 0000 140</w:t>
      </w:r>
      <w:r>
        <w:rPr>
          <w:rFonts w:ascii="Times New Roman" w:hAnsi="Times New Roman"/>
          <w:bCs/>
          <w:sz w:val="24"/>
          <w:szCs w:val="24"/>
          <w:lang w:eastAsia="ru-RU"/>
        </w:rPr>
        <w:t>);</w:t>
      </w:r>
    </w:p>
    <w:p w:rsidR="00C9669D" w:rsidRPr="00773033" w:rsidRDefault="00C9669D" w:rsidP="00773033">
      <w:pPr>
        <w:pStyle w:val="a8"/>
        <w:jc w:val="both"/>
        <w:rPr>
          <w:rFonts w:ascii="Times New Roman" w:hAnsi="Times New Roman"/>
          <w:bCs/>
          <w:sz w:val="24"/>
          <w:szCs w:val="24"/>
          <w:lang w:eastAsia="ru-RU"/>
        </w:rPr>
      </w:pPr>
      <w:r w:rsidRPr="00773033">
        <w:rPr>
          <w:rFonts w:ascii="Times New Roman" w:hAnsi="Times New Roman"/>
          <w:sz w:val="24"/>
          <w:szCs w:val="24"/>
          <w:lang w:eastAsia="ru-RU"/>
        </w:rPr>
        <w:t xml:space="preserve">- </w:t>
      </w:r>
      <w:r w:rsidRPr="00BA7613">
        <w:rPr>
          <w:rFonts w:ascii="Times New Roman" w:hAnsi="Times New Roman"/>
          <w:bCs/>
          <w:sz w:val="24"/>
          <w:szCs w:val="24"/>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r w:rsidRPr="00773033">
        <w:rPr>
          <w:rFonts w:ascii="Times New Roman" w:hAnsi="Times New Roman"/>
          <w:bCs/>
          <w:sz w:val="24"/>
          <w:szCs w:val="24"/>
          <w:lang w:eastAsia="ru-RU"/>
        </w:rPr>
        <w:t xml:space="preserve"> (КБК 903 </w:t>
      </w:r>
      <w:r w:rsidRPr="00BA7613">
        <w:rPr>
          <w:rFonts w:ascii="Times New Roman" w:hAnsi="Times New Roman"/>
          <w:bCs/>
          <w:sz w:val="24"/>
          <w:szCs w:val="24"/>
          <w:lang w:eastAsia="ru-RU"/>
        </w:rPr>
        <w:t>1 16 23052 10 0000 140</w:t>
      </w:r>
      <w:r>
        <w:rPr>
          <w:rFonts w:ascii="Times New Roman" w:hAnsi="Times New Roman"/>
          <w:bCs/>
          <w:sz w:val="24"/>
          <w:szCs w:val="24"/>
          <w:lang w:eastAsia="ru-RU"/>
        </w:rPr>
        <w:t>);</w:t>
      </w:r>
    </w:p>
    <w:p w:rsidR="00C9669D" w:rsidRPr="00773033" w:rsidRDefault="00C9669D" w:rsidP="00BA7613">
      <w:pPr>
        <w:pStyle w:val="a8"/>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311706">
        <w:rPr>
          <w:rFonts w:ascii="Times New Roman" w:hAnsi="Times New Roman"/>
          <w:bCs/>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r w:rsidRPr="00773033">
        <w:rPr>
          <w:rFonts w:ascii="Times New Roman" w:hAnsi="Times New Roman"/>
          <w:bCs/>
          <w:sz w:val="24"/>
          <w:szCs w:val="24"/>
          <w:lang w:eastAsia="ru-RU"/>
        </w:rPr>
        <w:t xml:space="preserve"> (КБК 903 </w:t>
      </w:r>
      <w:r w:rsidRPr="00311706">
        <w:rPr>
          <w:rFonts w:ascii="Times New Roman" w:hAnsi="Times New Roman"/>
          <w:bCs/>
          <w:sz w:val="24"/>
          <w:szCs w:val="24"/>
          <w:lang w:eastAsia="ru-RU"/>
        </w:rPr>
        <w:t>1 16 32000 10 0000 140</w:t>
      </w:r>
      <w:r>
        <w:rPr>
          <w:rFonts w:ascii="Times New Roman" w:hAnsi="Times New Roman"/>
          <w:bCs/>
          <w:sz w:val="24"/>
          <w:szCs w:val="24"/>
          <w:lang w:eastAsia="ru-RU"/>
        </w:rPr>
        <w:t>);</w:t>
      </w:r>
    </w:p>
    <w:p w:rsidR="00C9669D" w:rsidRPr="00773033" w:rsidRDefault="00C9669D" w:rsidP="00BA7613">
      <w:pPr>
        <w:pStyle w:val="a8"/>
        <w:rPr>
          <w:rFonts w:ascii="Times New Roman" w:hAnsi="Times New Roman"/>
          <w:bCs/>
          <w:sz w:val="24"/>
          <w:szCs w:val="24"/>
          <w:lang w:eastAsia="ru-RU"/>
        </w:rPr>
      </w:pPr>
      <w:r w:rsidRPr="00773033">
        <w:rPr>
          <w:rFonts w:ascii="Times New Roman" w:hAnsi="Times New Roman"/>
          <w:bCs/>
          <w:sz w:val="24"/>
          <w:szCs w:val="24"/>
          <w:lang w:eastAsia="ru-RU"/>
        </w:rPr>
        <w:t>-</w:t>
      </w:r>
      <w:r w:rsidRPr="00773033">
        <w:rPr>
          <w:rFonts w:ascii="Arial" w:hAnsi="Arial" w:cs="Arial"/>
          <w:color w:val="333333"/>
          <w:sz w:val="21"/>
          <w:szCs w:val="21"/>
          <w:shd w:val="clear" w:color="auto" w:fill="FFFFFF"/>
        </w:rPr>
        <w:t xml:space="preserve"> </w:t>
      </w:r>
      <w:r w:rsidRPr="00311706">
        <w:rPr>
          <w:rFonts w:ascii="Times New Roman" w:hAnsi="Times New Roman"/>
          <w:bCs/>
          <w:sz w:val="24"/>
          <w:szCs w:val="24"/>
          <w:lang w:eastAsia="ru-RU"/>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 </w:t>
      </w:r>
      <w:r w:rsidRPr="00773033">
        <w:rPr>
          <w:rFonts w:ascii="Times New Roman" w:hAnsi="Times New Roman"/>
          <w:bCs/>
          <w:sz w:val="24"/>
          <w:szCs w:val="24"/>
          <w:lang w:eastAsia="ru-RU"/>
        </w:rPr>
        <w:t xml:space="preserve">(КБК 903 </w:t>
      </w:r>
      <w:r w:rsidRPr="00311706">
        <w:rPr>
          <w:rFonts w:ascii="Times New Roman" w:hAnsi="Times New Roman"/>
          <w:bCs/>
          <w:sz w:val="24"/>
          <w:szCs w:val="24"/>
          <w:lang w:eastAsia="ru-RU"/>
        </w:rPr>
        <w:t>1 16 33050 10 0000 140</w:t>
      </w:r>
      <w:r>
        <w:rPr>
          <w:rFonts w:ascii="Times New Roman" w:hAnsi="Times New Roman"/>
          <w:bCs/>
          <w:sz w:val="24"/>
          <w:szCs w:val="24"/>
          <w:lang w:eastAsia="ru-RU"/>
        </w:rPr>
        <w:t>);</w:t>
      </w:r>
    </w:p>
    <w:p w:rsidR="00C9669D" w:rsidRPr="00773033" w:rsidRDefault="00C9669D" w:rsidP="00BA7613">
      <w:pPr>
        <w:pStyle w:val="a8"/>
        <w:rPr>
          <w:rFonts w:ascii="Times New Roman" w:hAnsi="Times New Roman"/>
          <w:bCs/>
          <w:sz w:val="24"/>
          <w:szCs w:val="24"/>
          <w:lang w:eastAsia="ru-RU"/>
        </w:rPr>
      </w:pPr>
      <w:r w:rsidRPr="00773033">
        <w:rPr>
          <w:rFonts w:ascii="Times New Roman" w:hAnsi="Times New Roman"/>
          <w:bCs/>
          <w:sz w:val="24"/>
          <w:szCs w:val="24"/>
          <w:lang w:eastAsia="ru-RU"/>
        </w:rPr>
        <w:t xml:space="preserve">- </w:t>
      </w:r>
      <w:r w:rsidRPr="00311706">
        <w:rPr>
          <w:rFonts w:ascii="Times New Roman" w:hAnsi="Times New Roman"/>
          <w:bCs/>
          <w:sz w:val="24"/>
          <w:szCs w:val="24"/>
          <w:lang w:eastAsia="ru-RU"/>
        </w:rPr>
        <w:t>Прочие поступления от денежных взысканий (штрафов) и иных сумм в возмещение ущерба, зачисляемые в бюджеты сельских поселений</w:t>
      </w:r>
      <w:r w:rsidRPr="00773033">
        <w:rPr>
          <w:rFonts w:ascii="Times New Roman" w:hAnsi="Times New Roman"/>
          <w:bCs/>
          <w:sz w:val="24"/>
          <w:szCs w:val="24"/>
          <w:lang w:eastAsia="ru-RU"/>
        </w:rPr>
        <w:t xml:space="preserve"> (КБК 903 </w:t>
      </w:r>
      <w:r w:rsidRPr="00311706">
        <w:rPr>
          <w:rFonts w:ascii="Times New Roman" w:hAnsi="Times New Roman"/>
          <w:bCs/>
          <w:sz w:val="24"/>
          <w:szCs w:val="24"/>
          <w:lang w:eastAsia="ru-RU"/>
        </w:rPr>
        <w:t>1 16 90050 10 0000 140</w:t>
      </w:r>
      <w:r>
        <w:rPr>
          <w:rFonts w:ascii="Times New Roman" w:hAnsi="Times New Roman"/>
          <w:bCs/>
          <w:sz w:val="24"/>
          <w:szCs w:val="24"/>
          <w:lang w:eastAsia="ru-RU"/>
        </w:rPr>
        <w:t>);</w:t>
      </w:r>
    </w:p>
    <w:p w:rsidR="00C9669D" w:rsidRDefault="00C9669D" w:rsidP="00BA7613">
      <w:pPr>
        <w:pStyle w:val="a8"/>
        <w:jc w:val="both"/>
        <w:rPr>
          <w:rFonts w:ascii="Times New Roman" w:hAnsi="Times New Roman"/>
          <w:bCs/>
          <w:sz w:val="24"/>
          <w:szCs w:val="24"/>
          <w:lang w:eastAsia="ru-RU"/>
        </w:rPr>
      </w:pPr>
      <w:r w:rsidRPr="00773033">
        <w:rPr>
          <w:rFonts w:ascii="Times New Roman" w:hAnsi="Times New Roman"/>
          <w:sz w:val="24"/>
          <w:szCs w:val="24"/>
          <w:lang w:eastAsia="ru-RU"/>
        </w:rPr>
        <w:t xml:space="preserve">- </w:t>
      </w:r>
      <w:r w:rsidRPr="00311706">
        <w:rPr>
          <w:rFonts w:ascii="Times New Roman" w:hAnsi="Times New Roman"/>
          <w:bCs/>
          <w:sz w:val="24"/>
          <w:szCs w:val="24"/>
          <w:lang w:eastAsia="ru-RU"/>
        </w:rPr>
        <w:t xml:space="preserve">Прочие неналоговые доходы бюджетов сельских поселений </w:t>
      </w:r>
      <w:r w:rsidRPr="00773033">
        <w:rPr>
          <w:rFonts w:ascii="Times New Roman" w:hAnsi="Times New Roman"/>
          <w:bCs/>
          <w:sz w:val="24"/>
          <w:szCs w:val="24"/>
          <w:lang w:eastAsia="ru-RU"/>
        </w:rPr>
        <w:t xml:space="preserve">(КБК 903 </w:t>
      </w:r>
      <w:r w:rsidRPr="00311706">
        <w:rPr>
          <w:rFonts w:ascii="Times New Roman" w:hAnsi="Times New Roman"/>
          <w:bCs/>
          <w:sz w:val="24"/>
          <w:szCs w:val="24"/>
          <w:lang w:eastAsia="ru-RU"/>
        </w:rPr>
        <w:t>1 17 05050 10 0000 180</w:t>
      </w:r>
      <w:r w:rsidRPr="00773033">
        <w:rPr>
          <w:rFonts w:ascii="Times New Roman" w:hAnsi="Times New Roman"/>
          <w:bCs/>
          <w:sz w:val="24"/>
          <w:szCs w:val="24"/>
          <w:lang w:eastAsia="ru-RU"/>
        </w:rPr>
        <w:t>).</w:t>
      </w:r>
    </w:p>
    <w:p w:rsidR="00C9669D" w:rsidRDefault="00C9669D" w:rsidP="00BA7613">
      <w:pPr>
        <w:pStyle w:val="a8"/>
        <w:jc w:val="both"/>
        <w:rPr>
          <w:rFonts w:ascii="Times New Roman" w:hAnsi="Times New Roman"/>
          <w:bCs/>
          <w:sz w:val="24"/>
          <w:szCs w:val="24"/>
          <w:lang w:eastAsia="ru-RU"/>
        </w:rPr>
      </w:pPr>
    </w:p>
    <w:p w:rsidR="00C9669D" w:rsidRPr="00822E32" w:rsidRDefault="00C9669D" w:rsidP="00822E32">
      <w:pPr>
        <w:pStyle w:val="a8"/>
        <w:jc w:val="center"/>
        <w:rPr>
          <w:rFonts w:ascii="Times New Roman" w:hAnsi="Times New Roman"/>
          <w:b/>
          <w:bCs/>
          <w:sz w:val="24"/>
          <w:szCs w:val="24"/>
          <w:lang w:eastAsia="ru-RU"/>
        </w:rPr>
      </w:pPr>
      <w:r w:rsidRPr="00822E32">
        <w:rPr>
          <w:rFonts w:ascii="Times New Roman" w:hAnsi="Times New Roman"/>
          <w:b/>
          <w:bCs/>
          <w:sz w:val="24"/>
          <w:szCs w:val="24"/>
          <w:lang w:eastAsia="ru-RU"/>
        </w:rPr>
        <w:t>Доходы, поступление которых не имеет постоянного характера</w:t>
      </w:r>
    </w:p>
    <w:p w:rsidR="00C9669D" w:rsidRDefault="00C9669D" w:rsidP="00BA7613">
      <w:pPr>
        <w:pStyle w:val="a8"/>
        <w:jc w:val="both"/>
        <w:rPr>
          <w:rFonts w:ascii="Times New Roman" w:hAnsi="Times New Roman"/>
          <w:bCs/>
          <w:sz w:val="24"/>
          <w:szCs w:val="24"/>
          <w:lang w:eastAsia="ru-RU"/>
        </w:rPr>
      </w:pPr>
    </w:p>
    <w:p w:rsidR="00C9669D" w:rsidRPr="00822E32" w:rsidRDefault="00C9669D" w:rsidP="00822E32">
      <w:pPr>
        <w:pStyle w:val="a8"/>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822E32">
        <w:rPr>
          <w:rFonts w:ascii="Times New Roman" w:hAnsi="Times New Roman"/>
          <w:bCs/>
          <w:sz w:val="24"/>
          <w:szCs w:val="24"/>
          <w:lang w:eastAsia="ru-RU"/>
        </w:rPr>
        <w:t>Прогнозирование доходов бюджета, поступление которых не имеет постоянного характера при формировании проекта бюджета на очередной финансовый год и плановый период не осуществляется в связи с отсутствием информации для осуществления расчетов.</w:t>
      </w:r>
    </w:p>
    <w:p w:rsidR="00C9669D" w:rsidRPr="00822E32" w:rsidRDefault="00C9669D" w:rsidP="00822E32">
      <w:pPr>
        <w:pStyle w:val="a8"/>
        <w:jc w:val="both"/>
        <w:rPr>
          <w:rFonts w:ascii="Times New Roman" w:hAnsi="Times New Roman"/>
          <w:bCs/>
          <w:sz w:val="24"/>
          <w:szCs w:val="24"/>
          <w:lang w:eastAsia="ru-RU"/>
        </w:rPr>
      </w:pPr>
      <w:r w:rsidRPr="00822E32">
        <w:rPr>
          <w:rFonts w:ascii="Times New Roman" w:hAnsi="Times New Roman"/>
          <w:bCs/>
          <w:sz w:val="24"/>
          <w:szCs w:val="24"/>
          <w:lang w:eastAsia="ru-RU"/>
        </w:rPr>
        <w:t xml:space="preserve">К доходам бюджета, которые не имеют постоянного характера, главным администратором которых является </w:t>
      </w:r>
      <w:r>
        <w:rPr>
          <w:rFonts w:ascii="Times New Roman" w:hAnsi="Times New Roman"/>
          <w:bCs/>
          <w:sz w:val="24"/>
          <w:szCs w:val="24"/>
          <w:lang w:eastAsia="ru-RU"/>
        </w:rPr>
        <w:t>Скворцовское сельское поселение</w:t>
      </w:r>
      <w:r w:rsidRPr="00822E32">
        <w:rPr>
          <w:rFonts w:ascii="Times New Roman" w:hAnsi="Times New Roman"/>
          <w:bCs/>
          <w:sz w:val="24"/>
          <w:szCs w:val="24"/>
          <w:lang w:eastAsia="ru-RU"/>
        </w:rPr>
        <w:t>, относятся:</w:t>
      </w:r>
    </w:p>
    <w:p w:rsidR="00C9669D" w:rsidRDefault="00C9669D" w:rsidP="00822E32">
      <w:pPr>
        <w:pStyle w:val="a8"/>
        <w:jc w:val="both"/>
        <w:rPr>
          <w:rFonts w:ascii="Times New Roman" w:hAnsi="Times New Roman"/>
          <w:bCs/>
          <w:sz w:val="24"/>
          <w:szCs w:val="24"/>
          <w:lang w:eastAsia="ru-RU"/>
        </w:rPr>
      </w:pPr>
      <w:r>
        <w:rPr>
          <w:rFonts w:ascii="Times New Roman" w:hAnsi="Times New Roman"/>
          <w:bCs/>
          <w:sz w:val="24"/>
          <w:szCs w:val="24"/>
          <w:lang w:eastAsia="ru-RU"/>
        </w:rPr>
        <w:lastRenderedPageBreak/>
        <w:t>- 903 1 17 01050 10</w:t>
      </w:r>
      <w:r w:rsidRPr="00822E32">
        <w:rPr>
          <w:rFonts w:ascii="Times New Roman" w:hAnsi="Times New Roman"/>
          <w:bCs/>
          <w:sz w:val="24"/>
          <w:szCs w:val="24"/>
          <w:lang w:eastAsia="ru-RU"/>
        </w:rPr>
        <w:t xml:space="preserve"> 0000 180 «Невыясненные поступления, зачисляемые в бюджеты </w:t>
      </w:r>
      <w:r>
        <w:rPr>
          <w:rFonts w:ascii="Times New Roman" w:hAnsi="Times New Roman"/>
          <w:bCs/>
          <w:sz w:val="24"/>
          <w:szCs w:val="24"/>
          <w:lang w:eastAsia="ru-RU"/>
        </w:rPr>
        <w:t>сельских поселений</w:t>
      </w:r>
      <w:r w:rsidRPr="00822E32">
        <w:rPr>
          <w:rFonts w:ascii="Times New Roman" w:hAnsi="Times New Roman"/>
          <w:bCs/>
          <w:sz w:val="24"/>
          <w:szCs w:val="24"/>
          <w:lang w:eastAsia="ru-RU"/>
        </w:rPr>
        <w:t>»;</w:t>
      </w:r>
    </w:p>
    <w:p w:rsidR="00C9669D" w:rsidRPr="00822E32" w:rsidRDefault="00C9669D" w:rsidP="00822E32">
      <w:pPr>
        <w:pStyle w:val="a8"/>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822E32">
        <w:rPr>
          <w:rFonts w:ascii="Times New Roman" w:hAnsi="Times New Roman"/>
          <w:bCs/>
          <w:sz w:val="24"/>
          <w:szCs w:val="24"/>
          <w:lang w:eastAsia="ru-RU"/>
        </w:rPr>
        <w:t xml:space="preserve">903 </w:t>
      </w:r>
      <w:r>
        <w:rPr>
          <w:rFonts w:ascii="Times New Roman" w:hAnsi="Times New Roman"/>
          <w:bCs/>
          <w:sz w:val="24"/>
          <w:szCs w:val="24"/>
          <w:lang w:eastAsia="ru-RU"/>
        </w:rPr>
        <w:t>2 07 05030 10</w:t>
      </w:r>
      <w:r w:rsidRPr="00822E32">
        <w:rPr>
          <w:rFonts w:ascii="Times New Roman" w:hAnsi="Times New Roman"/>
          <w:bCs/>
          <w:sz w:val="24"/>
          <w:szCs w:val="24"/>
          <w:lang w:eastAsia="ru-RU"/>
        </w:rPr>
        <w:t xml:space="preserve"> 0000 150 «Прочие безвозмездные поступления</w:t>
      </w:r>
      <w:r>
        <w:rPr>
          <w:rFonts w:ascii="Times New Roman" w:hAnsi="Times New Roman"/>
          <w:bCs/>
          <w:sz w:val="24"/>
          <w:szCs w:val="24"/>
          <w:lang w:eastAsia="ru-RU"/>
        </w:rPr>
        <w:t xml:space="preserve"> в бюджеты</w:t>
      </w:r>
      <w:r w:rsidRPr="00822E32">
        <w:rPr>
          <w:rFonts w:ascii="Times New Roman" w:hAnsi="Times New Roman"/>
          <w:bCs/>
          <w:sz w:val="24"/>
          <w:szCs w:val="24"/>
          <w:lang w:eastAsia="ru-RU"/>
        </w:rPr>
        <w:t xml:space="preserve"> сельских поселений»</w:t>
      </w:r>
    </w:p>
    <w:p w:rsidR="00C9669D" w:rsidRPr="00822E32" w:rsidRDefault="00C9669D" w:rsidP="00822E32">
      <w:pPr>
        <w:pStyle w:val="a8"/>
        <w:jc w:val="both"/>
        <w:rPr>
          <w:rFonts w:ascii="Times New Roman" w:hAnsi="Times New Roman"/>
          <w:bCs/>
          <w:sz w:val="24"/>
          <w:szCs w:val="24"/>
          <w:lang w:eastAsia="ru-RU"/>
        </w:rPr>
      </w:pPr>
      <w:r>
        <w:rPr>
          <w:rFonts w:ascii="Times New Roman" w:hAnsi="Times New Roman"/>
          <w:bCs/>
          <w:sz w:val="24"/>
          <w:szCs w:val="24"/>
          <w:lang w:eastAsia="ru-RU"/>
        </w:rPr>
        <w:t>- 903 2 08 05000 10</w:t>
      </w:r>
      <w:r w:rsidRPr="00822E32">
        <w:rPr>
          <w:rFonts w:ascii="Times New Roman" w:hAnsi="Times New Roman"/>
          <w:bCs/>
          <w:sz w:val="24"/>
          <w:szCs w:val="24"/>
          <w:lang w:eastAsia="ru-RU"/>
        </w:rPr>
        <w:t xml:space="preserve"> 0000 150 «Перечисления из бюджетов </w:t>
      </w:r>
      <w:r>
        <w:rPr>
          <w:rFonts w:ascii="Times New Roman" w:hAnsi="Times New Roman"/>
          <w:bCs/>
          <w:sz w:val="24"/>
          <w:szCs w:val="24"/>
          <w:lang w:eastAsia="ru-RU"/>
        </w:rPr>
        <w:t>сельских поселений</w:t>
      </w:r>
      <w:r w:rsidRPr="00822E32">
        <w:rPr>
          <w:rFonts w:ascii="Times New Roman" w:hAnsi="Times New Roman"/>
          <w:bCs/>
          <w:sz w:val="24"/>
          <w:szCs w:val="24"/>
          <w:lang w:eastAsia="ru-RU"/>
        </w:rPr>
        <w:t xml:space="preserve"> (в бюджеты </w:t>
      </w:r>
      <w:r>
        <w:rPr>
          <w:rFonts w:ascii="Times New Roman" w:hAnsi="Times New Roman"/>
          <w:bCs/>
          <w:sz w:val="24"/>
          <w:szCs w:val="24"/>
          <w:lang w:eastAsia="ru-RU"/>
        </w:rPr>
        <w:t>поселений</w:t>
      </w:r>
      <w:r w:rsidRPr="00822E32">
        <w:rPr>
          <w:rFonts w:ascii="Times New Roman" w:hAnsi="Times New Roman"/>
          <w:bCs/>
          <w:sz w:val="24"/>
          <w:szCs w:val="24"/>
          <w:lang w:eastAsia="ru-RU"/>
        </w:rPr>
        <w:t>)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C9669D" w:rsidRPr="00822E32" w:rsidRDefault="00C9669D" w:rsidP="00822E32">
      <w:pPr>
        <w:pStyle w:val="a8"/>
        <w:jc w:val="both"/>
        <w:rPr>
          <w:rFonts w:ascii="Times New Roman" w:hAnsi="Times New Roman"/>
          <w:bCs/>
          <w:sz w:val="24"/>
          <w:szCs w:val="24"/>
          <w:lang w:eastAsia="ru-RU"/>
        </w:rPr>
      </w:pPr>
      <w:r w:rsidRPr="00822E32">
        <w:rPr>
          <w:rFonts w:ascii="Times New Roman" w:hAnsi="Times New Roman"/>
          <w:bCs/>
          <w:sz w:val="24"/>
          <w:szCs w:val="24"/>
          <w:lang w:eastAsia="ru-RU"/>
        </w:rPr>
        <w:t xml:space="preserve">- </w:t>
      </w:r>
      <w:r>
        <w:rPr>
          <w:rFonts w:ascii="Times New Roman" w:hAnsi="Times New Roman"/>
          <w:bCs/>
          <w:sz w:val="24"/>
          <w:szCs w:val="24"/>
          <w:lang w:eastAsia="ru-RU"/>
        </w:rPr>
        <w:t xml:space="preserve">903 </w:t>
      </w:r>
      <w:r w:rsidRPr="00822E32">
        <w:rPr>
          <w:rFonts w:ascii="Times New Roman" w:hAnsi="Times New Roman"/>
          <w:bCs/>
          <w:sz w:val="24"/>
          <w:szCs w:val="24"/>
          <w:lang w:eastAsia="ru-RU"/>
        </w:rPr>
        <w:t xml:space="preserve">2 18 </w:t>
      </w:r>
      <w:r>
        <w:rPr>
          <w:rFonts w:ascii="Times New Roman" w:hAnsi="Times New Roman"/>
          <w:bCs/>
          <w:sz w:val="24"/>
          <w:szCs w:val="24"/>
          <w:lang w:eastAsia="ru-RU"/>
        </w:rPr>
        <w:t>60010 10</w:t>
      </w:r>
      <w:r w:rsidRPr="00822E32">
        <w:rPr>
          <w:rFonts w:ascii="Times New Roman" w:hAnsi="Times New Roman"/>
          <w:bCs/>
          <w:sz w:val="24"/>
          <w:szCs w:val="24"/>
          <w:lang w:eastAsia="ru-RU"/>
        </w:rPr>
        <w:t xml:space="preserve"> 0000 150 «Доходы бюджетов </w:t>
      </w:r>
      <w:r>
        <w:rPr>
          <w:rFonts w:ascii="Times New Roman" w:hAnsi="Times New Roman"/>
          <w:bCs/>
          <w:sz w:val="24"/>
          <w:szCs w:val="24"/>
          <w:lang w:eastAsia="ru-RU"/>
        </w:rPr>
        <w:t>сельских поселений</w:t>
      </w:r>
      <w:r w:rsidRPr="00822E32">
        <w:rPr>
          <w:rFonts w:ascii="Times New Roman" w:hAnsi="Times New Roman"/>
          <w:bCs/>
          <w:sz w:val="24"/>
          <w:szCs w:val="24"/>
          <w:lang w:eastAsia="ru-RU"/>
        </w:rPr>
        <w:t xml:space="preserve"> от возврата остатков </w:t>
      </w:r>
      <w:r>
        <w:rPr>
          <w:rFonts w:ascii="Times New Roman" w:hAnsi="Times New Roman"/>
          <w:bCs/>
          <w:sz w:val="24"/>
          <w:szCs w:val="24"/>
          <w:lang w:eastAsia="ru-RU"/>
        </w:rPr>
        <w:t xml:space="preserve">субсидий, </w:t>
      </w:r>
      <w:r w:rsidRPr="00822E32">
        <w:rPr>
          <w:rFonts w:ascii="Times New Roman" w:hAnsi="Times New Roman"/>
          <w:bCs/>
          <w:sz w:val="24"/>
          <w:szCs w:val="24"/>
          <w:lang w:eastAsia="ru-RU"/>
        </w:rPr>
        <w:t xml:space="preserve">субвенций </w:t>
      </w:r>
      <w:r>
        <w:rPr>
          <w:rFonts w:ascii="Times New Roman" w:hAnsi="Times New Roman"/>
          <w:bCs/>
          <w:sz w:val="24"/>
          <w:szCs w:val="24"/>
          <w:lang w:eastAsia="ru-RU"/>
        </w:rPr>
        <w:t>и иных межбюджетных трансфертов, имеющих целевое назначение, прошлых лет из бюджетов муниципальных районов</w:t>
      </w:r>
      <w:r w:rsidRPr="00822E32">
        <w:rPr>
          <w:rFonts w:ascii="Times New Roman" w:hAnsi="Times New Roman"/>
          <w:bCs/>
          <w:sz w:val="24"/>
          <w:szCs w:val="24"/>
          <w:lang w:eastAsia="ru-RU"/>
        </w:rPr>
        <w:t>»;</w:t>
      </w:r>
    </w:p>
    <w:p w:rsidR="00C9669D" w:rsidRPr="00822E32" w:rsidRDefault="00C9669D" w:rsidP="00822E32">
      <w:pPr>
        <w:pStyle w:val="a8"/>
        <w:jc w:val="both"/>
        <w:rPr>
          <w:rFonts w:ascii="Times New Roman" w:hAnsi="Times New Roman"/>
          <w:bCs/>
          <w:sz w:val="24"/>
          <w:szCs w:val="24"/>
          <w:lang w:eastAsia="ru-RU"/>
        </w:rPr>
      </w:pPr>
      <w:r>
        <w:rPr>
          <w:rFonts w:ascii="Times New Roman" w:hAnsi="Times New Roman"/>
          <w:bCs/>
          <w:sz w:val="24"/>
          <w:szCs w:val="24"/>
          <w:lang w:eastAsia="ru-RU"/>
        </w:rPr>
        <w:t>- 2 18 60020 10</w:t>
      </w:r>
      <w:r w:rsidRPr="00822E32">
        <w:rPr>
          <w:rFonts w:ascii="Times New Roman" w:hAnsi="Times New Roman"/>
          <w:bCs/>
          <w:sz w:val="24"/>
          <w:szCs w:val="24"/>
          <w:lang w:eastAsia="ru-RU"/>
        </w:rPr>
        <w:t xml:space="preserve"> 0000 150 «Доходы бюджетов </w:t>
      </w:r>
      <w:r>
        <w:rPr>
          <w:rFonts w:ascii="Times New Roman" w:hAnsi="Times New Roman"/>
          <w:bCs/>
          <w:sz w:val="24"/>
          <w:szCs w:val="24"/>
          <w:lang w:eastAsia="ru-RU"/>
        </w:rPr>
        <w:t>сельских поселений</w:t>
      </w:r>
      <w:r w:rsidRPr="00822E32">
        <w:rPr>
          <w:rFonts w:ascii="Times New Roman" w:hAnsi="Times New Roman"/>
          <w:bCs/>
          <w:sz w:val="24"/>
          <w:szCs w:val="24"/>
          <w:lang w:eastAsia="ru-RU"/>
        </w:rPr>
        <w:t xml:space="preserve"> от возврата остатков субсидий, субвенций и иных межбюджетных трансфертов, имеющих целевое назначение, прошлых лет из бюджетов </w:t>
      </w:r>
      <w:r>
        <w:rPr>
          <w:rFonts w:ascii="Times New Roman" w:hAnsi="Times New Roman"/>
          <w:bCs/>
          <w:sz w:val="24"/>
          <w:szCs w:val="24"/>
          <w:lang w:eastAsia="ru-RU"/>
        </w:rPr>
        <w:t>государственных внебюджетных фондов</w:t>
      </w:r>
      <w:r w:rsidRPr="00822E32">
        <w:rPr>
          <w:rFonts w:ascii="Times New Roman" w:hAnsi="Times New Roman"/>
          <w:bCs/>
          <w:sz w:val="24"/>
          <w:szCs w:val="24"/>
          <w:lang w:eastAsia="ru-RU"/>
        </w:rPr>
        <w:t>»;</w:t>
      </w:r>
    </w:p>
    <w:p w:rsidR="00C9669D" w:rsidRPr="00822E32" w:rsidRDefault="00C9669D" w:rsidP="00822E32">
      <w:pPr>
        <w:pStyle w:val="a8"/>
        <w:jc w:val="both"/>
        <w:rPr>
          <w:rFonts w:ascii="Times New Roman" w:hAnsi="Times New Roman"/>
          <w:bCs/>
          <w:sz w:val="24"/>
          <w:szCs w:val="24"/>
          <w:lang w:eastAsia="ru-RU"/>
        </w:rPr>
      </w:pPr>
      <w:r>
        <w:rPr>
          <w:rFonts w:ascii="Times New Roman" w:hAnsi="Times New Roman"/>
          <w:bCs/>
          <w:sz w:val="24"/>
          <w:szCs w:val="24"/>
          <w:lang w:eastAsia="ru-RU"/>
        </w:rPr>
        <w:t>- 2 19 60010 10</w:t>
      </w:r>
      <w:r w:rsidRPr="00822E32">
        <w:rPr>
          <w:rFonts w:ascii="Times New Roman" w:hAnsi="Times New Roman"/>
          <w:bCs/>
          <w:sz w:val="24"/>
          <w:szCs w:val="24"/>
          <w:lang w:eastAsia="ru-RU"/>
        </w:rPr>
        <w:t xml:space="preserve"> 0000 150 «Возврат остатков субсидий, субвенций и иных межбюджетных трансфертов, имеющих целевое назначение, прошлых лет из бюджетов </w:t>
      </w:r>
      <w:r>
        <w:rPr>
          <w:rFonts w:ascii="Times New Roman" w:hAnsi="Times New Roman"/>
          <w:bCs/>
          <w:sz w:val="24"/>
          <w:szCs w:val="24"/>
          <w:lang w:eastAsia="ru-RU"/>
        </w:rPr>
        <w:t>сельских поселений</w:t>
      </w:r>
      <w:r w:rsidRPr="00822E32">
        <w:rPr>
          <w:rFonts w:ascii="Times New Roman" w:hAnsi="Times New Roman"/>
          <w:bCs/>
          <w:sz w:val="24"/>
          <w:szCs w:val="24"/>
          <w:lang w:eastAsia="ru-RU"/>
        </w:rPr>
        <w:t>».</w:t>
      </w:r>
    </w:p>
    <w:p w:rsidR="00C9669D" w:rsidRPr="00773033" w:rsidRDefault="00C9669D" w:rsidP="00BA7613">
      <w:pPr>
        <w:pStyle w:val="a8"/>
        <w:jc w:val="both"/>
        <w:rPr>
          <w:rFonts w:ascii="Times New Roman" w:hAnsi="Times New Roman"/>
          <w:bCs/>
          <w:sz w:val="24"/>
          <w:szCs w:val="24"/>
          <w:lang w:eastAsia="ru-RU"/>
        </w:rPr>
      </w:pPr>
    </w:p>
    <w:p w:rsidR="00C9669D" w:rsidRDefault="00C9669D" w:rsidP="001A67FB">
      <w:pPr>
        <w:pStyle w:val="a8"/>
        <w:jc w:val="both"/>
        <w:rPr>
          <w:rFonts w:ascii="Times New Roman" w:hAnsi="Times New Roman"/>
          <w:sz w:val="24"/>
          <w:szCs w:val="24"/>
          <w:lang w:eastAsia="ru-RU"/>
        </w:rPr>
      </w:pPr>
    </w:p>
    <w:p w:rsidR="00C9669D" w:rsidRDefault="00C9669D" w:rsidP="00411E1F">
      <w:pPr>
        <w:pStyle w:val="a8"/>
        <w:numPr>
          <w:ilvl w:val="0"/>
          <w:numId w:val="12"/>
        </w:numPr>
        <w:jc w:val="center"/>
        <w:rPr>
          <w:rFonts w:ascii="Times New Roman" w:hAnsi="Times New Roman"/>
          <w:b/>
          <w:bCs/>
          <w:sz w:val="24"/>
          <w:szCs w:val="24"/>
          <w:lang w:eastAsia="ru-RU"/>
        </w:rPr>
      </w:pPr>
      <w:bookmarkStart w:id="8" w:name="bookmark10"/>
      <w:bookmarkEnd w:id="7"/>
      <w:r w:rsidRPr="00D31F5D">
        <w:rPr>
          <w:rFonts w:ascii="Times New Roman" w:hAnsi="Times New Roman"/>
          <w:b/>
          <w:bCs/>
          <w:sz w:val="24"/>
          <w:szCs w:val="24"/>
          <w:lang w:eastAsia="ru-RU"/>
        </w:rPr>
        <w:t>Безвозмездные поступления</w:t>
      </w:r>
      <w:bookmarkEnd w:id="8"/>
    </w:p>
    <w:p w:rsidR="00C9669D" w:rsidRPr="00D31F5D" w:rsidRDefault="00C9669D" w:rsidP="00311706">
      <w:pPr>
        <w:pStyle w:val="a8"/>
        <w:rPr>
          <w:rFonts w:ascii="Times New Roman" w:hAnsi="Times New Roman"/>
          <w:b/>
          <w:bCs/>
          <w:sz w:val="24"/>
          <w:szCs w:val="24"/>
          <w:lang w:eastAsia="ru-RU"/>
        </w:rPr>
      </w:pPr>
    </w:p>
    <w:p w:rsidR="00C9669D" w:rsidRDefault="00C9669D" w:rsidP="001A67FB">
      <w:pPr>
        <w:pStyle w:val="a8"/>
        <w:jc w:val="both"/>
        <w:rPr>
          <w:rFonts w:ascii="Times New Roman" w:hAnsi="Times New Roman"/>
          <w:sz w:val="24"/>
          <w:szCs w:val="24"/>
          <w:lang w:eastAsia="ru-RU"/>
        </w:rPr>
      </w:pPr>
      <w:r>
        <w:rPr>
          <w:rFonts w:ascii="Times New Roman" w:hAnsi="Times New Roman"/>
          <w:sz w:val="24"/>
          <w:szCs w:val="24"/>
          <w:lang w:eastAsia="ru-RU"/>
        </w:rPr>
        <w:t xml:space="preserve">                 </w:t>
      </w:r>
      <w:r w:rsidRPr="00D31F5D">
        <w:rPr>
          <w:rFonts w:ascii="Times New Roman" w:hAnsi="Times New Roman"/>
          <w:sz w:val="24"/>
          <w:szCs w:val="24"/>
          <w:lang w:eastAsia="ru-RU"/>
        </w:rPr>
        <w:t xml:space="preserve">Прогнозирование </w:t>
      </w:r>
      <w:r w:rsidRPr="00D31F5D">
        <w:rPr>
          <w:rFonts w:ascii="Times New Roman" w:hAnsi="Times New Roman"/>
          <w:b/>
          <w:bCs/>
          <w:sz w:val="24"/>
          <w:szCs w:val="24"/>
          <w:lang w:eastAsia="ru-RU"/>
        </w:rPr>
        <w:t xml:space="preserve">безвозмездных поступлений </w:t>
      </w:r>
      <w:r w:rsidRPr="00D31F5D">
        <w:rPr>
          <w:rFonts w:ascii="Times New Roman" w:hAnsi="Times New Roman"/>
          <w:sz w:val="24"/>
          <w:szCs w:val="24"/>
          <w:lang w:eastAsia="ru-RU"/>
        </w:rPr>
        <w:t xml:space="preserve">в бюджет </w:t>
      </w:r>
      <w:r>
        <w:rPr>
          <w:rFonts w:ascii="Times New Roman" w:hAnsi="Times New Roman"/>
          <w:sz w:val="24"/>
          <w:szCs w:val="24"/>
          <w:lang w:eastAsia="ru-RU"/>
        </w:rPr>
        <w:t>Скворцовского</w:t>
      </w:r>
      <w:r w:rsidRPr="00D31F5D">
        <w:rPr>
          <w:rFonts w:ascii="Times New Roman" w:hAnsi="Times New Roman"/>
          <w:sz w:val="24"/>
          <w:szCs w:val="24"/>
          <w:lang w:eastAsia="ru-RU"/>
        </w:rPr>
        <w:t xml:space="preserve"> сельского поселения осуществляется прямым расчетом исходя из показателей, определенных к передаче в бюджет </w:t>
      </w:r>
      <w:r>
        <w:rPr>
          <w:rFonts w:ascii="Times New Roman" w:hAnsi="Times New Roman"/>
          <w:sz w:val="24"/>
          <w:szCs w:val="24"/>
          <w:lang w:eastAsia="ru-RU"/>
        </w:rPr>
        <w:t>Скворцовского</w:t>
      </w:r>
      <w:r w:rsidRPr="00D31F5D">
        <w:rPr>
          <w:rFonts w:ascii="Times New Roman" w:hAnsi="Times New Roman"/>
          <w:sz w:val="24"/>
          <w:szCs w:val="24"/>
          <w:lang w:eastAsia="ru-RU"/>
        </w:rPr>
        <w:t xml:space="preserve"> сельского поселения на очередной финансовый год</w:t>
      </w:r>
      <w:r>
        <w:rPr>
          <w:rFonts w:ascii="Times New Roman" w:hAnsi="Times New Roman"/>
          <w:sz w:val="24"/>
          <w:szCs w:val="24"/>
          <w:lang w:eastAsia="ru-RU"/>
        </w:rPr>
        <w:t xml:space="preserve"> и плановый период</w:t>
      </w:r>
      <w:r w:rsidRPr="00D31F5D">
        <w:rPr>
          <w:rFonts w:ascii="Times New Roman" w:hAnsi="Times New Roman"/>
          <w:sz w:val="24"/>
          <w:szCs w:val="24"/>
          <w:lang w:eastAsia="ru-RU"/>
        </w:rPr>
        <w:t xml:space="preserve"> из других бюджетов бюджетной системы Российской Федерации, в части предоставления финансовой помощи, на очередной финансовый год и плановый период, и на основании объема расходов соответствующего бюджета в случае, если такой объем расходов определен. Источником данных являются проекты бюджета Республики Крым,</w:t>
      </w:r>
      <w:r w:rsidR="00092377">
        <w:rPr>
          <w:rFonts w:ascii="Times New Roman" w:hAnsi="Times New Roman"/>
          <w:sz w:val="24"/>
          <w:szCs w:val="24"/>
          <w:lang w:eastAsia="ru-RU"/>
        </w:rPr>
        <w:t xml:space="preserve"> проекты Закона «О бюджете Республики Крым», проекты решений сессий</w:t>
      </w:r>
      <w:r w:rsidRPr="00D31F5D">
        <w:rPr>
          <w:rFonts w:ascii="Times New Roman" w:hAnsi="Times New Roman"/>
          <w:sz w:val="24"/>
          <w:szCs w:val="24"/>
          <w:lang w:eastAsia="ru-RU"/>
        </w:rPr>
        <w:t xml:space="preserve"> </w:t>
      </w:r>
      <w:r w:rsidR="00092377">
        <w:rPr>
          <w:rFonts w:ascii="Times New Roman" w:hAnsi="Times New Roman"/>
          <w:sz w:val="24"/>
          <w:szCs w:val="24"/>
          <w:lang w:eastAsia="ru-RU"/>
        </w:rPr>
        <w:t>(</w:t>
      </w:r>
      <w:r w:rsidR="00965585">
        <w:rPr>
          <w:rFonts w:ascii="Times New Roman" w:hAnsi="Times New Roman"/>
          <w:sz w:val="24"/>
          <w:szCs w:val="24"/>
          <w:lang w:eastAsia="ru-RU"/>
        </w:rPr>
        <w:t>решении сессий</w:t>
      </w:r>
      <w:r w:rsidR="00092377">
        <w:rPr>
          <w:rFonts w:ascii="Times New Roman" w:hAnsi="Times New Roman"/>
          <w:sz w:val="24"/>
          <w:szCs w:val="24"/>
          <w:lang w:eastAsia="ru-RU"/>
        </w:rPr>
        <w:t xml:space="preserve">) </w:t>
      </w:r>
      <w:r w:rsidRPr="00D31F5D">
        <w:rPr>
          <w:rFonts w:ascii="Times New Roman" w:hAnsi="Times New Roman"/>
          <w:sz w:val="24"/>
          <w:szCs w:val="24"/>
          <w:lang w:eastAsia="ru-RU"/>
        </w:rPr>
        <w:t>Симферопольского района, соглашений</w:t>
      </w:r>
      <w:r>
        <w:rPr>
          <w:rFonts w:ascii="Times New Roman" w:hAnsi="Times New Roman"/>
          <w:sz w:val="24"/>
          <w:szCs w:val="24"/>
          <w:lang w:eastAsia="ru-RU"/>
        </w:rPr>
        <w:t xml:space="preserve"> и рассчитывается по формуле:</w:t>
      </w:r>
    </w:p>
    <w:p w:rsidR="00C9669D" w:rsidRDefault="00C9669D" w:rsidP="005D677D">
      <w:pPr>
        <w:pStyle w:val="a8"/>
        <w:jc w:val="center"/>
        <w:rPr>
          <w:rFonts w:ascii="Times New Roman" w:hAnsi="Times New Roman"/>
          <w:sz w:val="24"/>
          <w:szCs w:val="24"/>
          <w:lang w:eastAsia="ru-RU"/>
        </w:rPr>
      </w:pPr>
      <w:r>
        <w:rPr>
          <w:rFonts w:ascii="Times New Roman" w:hAnsi="Times New Roman"/>
          <w:sz w:val="24"/>
          <w:szCs w:val="24"/>
          <w:lang w:eastAsia="ru-RU"/>
        </w:rPr>
        <w:t>П=С</w:t>
      </w:r>
    </w:p>
    <w:p w:rsidR="00C9669D" w:rsidRDefault="00C9669D" w:rsidP="005D677D">
      <w:pPr>
        <w:pStyle w:val="a8"/>
        <w:rPr>
          <w:rFonts w:ascii="Times New Roman" w:hAnsi="Times New Roman"/>
          <w:sz w:val="24"/>
          <w:szCs w:val="24"/>
          <w:lang w:eastAsia="ru-RU"/>
        </w:rPr>
      </w:pPr>
      <w:r>
        <w:rPr>
          <w:rFonts w:ascii="Times New Roman" w:hAnsi="Times New Roman"/>
          <w:sz w:val="24"/>
          <w:szCs w:val="24"/>
          <w:lang w:eastAsia="ru-RU"/>
        </w:rPr>
        <w:t>где,</w:t>
      </w:r>
    </w:p>
    <w:p w:rsidR="00C9669D" w:rsidRDefault="00C9669D" w:rsidP="005D677D">
      <w:pPr>
        <w:pStyle w:val="a8"/>
        <w:rPr>
          <w:rFonts w:ascii="Times New Roman" w:hAnsi="Times New Roman"/>
          <w:sz w:val="24"/>
          <w:szCs w:val="24"/>
          <w:lang w:eastAsia="ru-RU"/>
        </w:rPr>
      </w:pPr>
      <w:r>
        <w:rPr>
          <w:rFonts w:ascii="Times New Roman" w:hAnsi="Times New Roman"/>
          <w:sz w:val="24"/>
          <w:szCs w:val="24"/>
          <w:lang w:eastAsia="ru-RU"/>
        </w:rPr>
        <w:t xml:space="preserve">                П – прогноз поступлений;</w:t>
      </w:r>
    </w:p>
    <w:p w:rsidR="00C9669D" w:rsidRDefault="00C9669D" w:rsidP="005D677D">
      <w:pPr>
        <w:pStyle w:val="a8"/>
        <w:rPr>
          <w:rFonts w:ascii="Times New Roman" w:hAnsi="Times New Roman"/>
          <w:sz w:val="24"/>
          <w:szCs w:val="24"/>
          <w:lang w:eastAsia="ru-RU"/>
        </w:rPr>
      </w:pPr>
      <w:r>
        <w:rPr>
          <w:rFonts w:ascii="Times New Roman" w:hAnsi="Times New Roman"/>
          <w:sz w:val="24"/>
          <w:szCs w:val="24"/>
          <w:lang w:eastAsia="ru-RU"/>
        </w:rPr>
        <w:t xml:space="preserve">                С – сумма определенная к передаче в бюджет Скворцовского сельского поселения.</w:t>
      </w:r>
    </w:p>
    <w:p w:rsidR="00C9669D" w:rsidRDefault="00C9669D" w:rsidP="005D677D">
      <w:pPr>
        <w:pStyle w:val="a8"/>
        <w:rPr>
          <w:rFonts w:ascii="Times New Roman" w:hAnsi="Times New Roman"/>
          <w:sz w:val="24"/>
          <w:szCs w:val="24"/>
          <w:lang w:eastAsia="ru-RU"/>
        </w:rPr>
      </w:pPr>
      <w:r w:rsidRPr="001749C7">
        <w:rPr>
          <w:rFonts w:ascii="Times New Roman" w:hAnsi="Times New Roman"/>
          <w:sz w:val="24"/>
          <w:szCs w:val="24"/>
          <w:lang w:eastAsia="ru-RU"/>
        </w:rPr>
        <w:t xml:space="preserve">Источник информации – </w:t>
      </w:r>
      <w:r>
        <w:rPr>
          <w:rFonts w:ascii="Times New Roman" w:hAnsi="Times New Roman"/>
          <w:sz w:val="24"/>
          <w:szCs w:val="24"/>
          <w:lang w:eastAsia="ru-RU"/>
        </w:rPr>
        <w:t>показатели доведенные вышестоящими органами на очередной финансовый год и плановый период.</w:t>
      </w:r>
    </w:p>
    <w:p w:rsidR="00C9669D" w:rsidRDefault="00C9669D" w:rsidP="005D677D">
      <w:pPr>
        <w:pStyle w:val="a8"/>
        <w:rPr>
          <w:rFonts w:ascii="Times New Roman" w:hAnsi="Times New Roman"/>
          <w:sz w:val="24"/>
          <w:szCs w:val="24"/>
          <w:lang w:eastAsia="ru-RU"/>
        </w:rPr>
      </w:pPr>
      <w:r>
        <w:rPr>
          <w:rFonts w:ascii="Times New Roman" w:hAnsi="Times New Roman"/>
          <w:sz w:val="24"/>
          <w:szCs w:val="24"/>
          <w:lang w:eastAsia="ru-RU"/>
        </w:rPr>
        <w:t xml:space="preserve">               К безвозмездным поступлениям относятся:</w:t>
      </w:r>
    </w:p>
    <w:p w:rsidR="00C9669D" w:rsidRPr="001749C7" w:rsidRDefault="00C9669D" w:rsidP="001749C7">
      <w:pPr>
        <w:pStyle w:val="a8"/>
        <w:rPr>
          <w:rFonts w:ascii="Times New Roman" w:hAnsi="Times New Roman"/>
          <w:bCs/>
          <w:sz w:val="24"/>
          <w:szCs w:val="24"/>
          <w:lang w:eastAsia="ru-RU"/>
        </w:rPr>
      </w:pPr>
      <w:r>
        <w:rPr>
          <w:rFonts w:ascii="Times New Roman" w:hAnsi="Times New Roman"/>
          <w:sz w:val="24"/>
          <w:szCs w:val="24"/>
          <w:lang w:eastAsia="ru-RU"/>
        </w:rPr>
        <w:t xml:space="preserve"> - </w:t>
      </w:r>
      <w:r w:rsidRPr="005072F3">
        <w:rPr>
          <w:rFonts w:ascii="Times New Roman" w:hAnsi="Times New Roman"/>
          <w:bCs/>
          <w:sz w:val="24"/>
          <w:szCs w:val="24"/>
          <w:lang w:eastAsia="ru-RU"/>
        </w:rPr>
        <w:t>Дотации бюджетам сельских поселений на выравнивание бюджетной обеспеченности</w:t>
      </w:r>
      <w:r>
        <w:rPr>
          <w:rFonts w:ascii="Times New Roman" w:hAnsi="Times New Roman"/>
          <w:bCs/>
          <w:sz w:val="24"/>
          <w:szCs w:val="24"/>
          <w:lang w:eastAsia="ru-RU"/>
        </w:rPr>
        <w:t xml:space="preserve"> (из бюджета Республики Крым) </w:t>
      </w:r>
      <w:r w:rsidRPr="001749C7">
        <w:rPr>
          <w:rFonts w:ascii="Times New Roman" w:hAnsi="Times New Roman"/>
          <w:bCs/>
          <w:sz w:val="24"/>
          <w:szCs w:val="24"/>
          <w:lang w:eastAsia="ru-RU"/>
        </w:rPr>
        <w:t xml:space="preserve"> (КБК 903 </w:t>
      </w:r>
      <w:r w:rsidRPr="005072F3">
        <w:rPr>
          <w:rFonts w:ascii="Times New Roman" w:hAnsi="Times New Roman"/>
          <w:bCs/>
          <w:sz w:val="24"/>
          <w:szCs w:val="24"/>
          <w:lang w:eastAsia="ru-RU"/>
        </w:rPr>
        <w:t>2 02 15001 10 0000 150</w:t>
      </w:r>
      <w:r w:rsidRPr="001749C7">
        <w:rPr>
          <w:rFonts w:ascii="Times New Roman" w:hAnsi="Times New Roman"/>
          <w:bCs/>
          <w:sz w:val="24"/>
          <w:szCs w:val="24"/>
          <w:lang w:eastAsia="ru-RU"/>
        </w:rPr>
        <w:t>);</w:t>
      </w:r>
    </w:p>
    <w:p w:rsidR="00C9669D" w:rsidRPr="001749C7" w:rsidRDefault="00C9669D" w:rsidP="001749C7">
      <w:pPr>
        <w:pStyle w:val="a8"/>
        <w:rPr>
          <w:rFonts w:ascii="Times New Roman" w:hAnsi="Times New Roman"/>
          <w:bCs/>
          <w:sz w:val="24"/>
          <w:szCs w:val="24"/>
          <w:lang w:eastAsia="ru-RU"/>
        </w:rPr>
      </w:pPr>
      <w:r w:rsidRPr="001749C7">
        <w:rPr>
          <w:rFonts w:ascii="Times New Roman" w:hAnsi="Times New Roman"/>
          <w:bCs/>
          <w:sz w:val="24"/>
          <w:szCs w:val="24"/>
          <w:lang w:eastAsia="ru-RU"/>
        </w:rPr>
        <w:t xml:space="preserve">- </w:t>
      </w:r>
      <w:r w:rsidRPr="005072F3">
        <w:rPr>
          <w:rFonts w:ascii="Times New Roman" w:hAnsi="Times New Roman"/>
          <w:bCs/>
          <w:sz w:val="24"/>
          <w:szCs w:val="24"/>
          <w:lang w:eastAsia="ru-RU"/>
        </w:rPr>
        <w:t xml:space="preserve">Дотации бюджетам сельских поселений на выравнивание бюджетной обеспеченности (из </w:t>
      </w:r>
      <w:proofErr w:type="spellStart"/>
      <w:r>
        <w:rPr>
          <w:rFonts w:ascii="Times New Roman" w:hAnsi="Times New Roman"/>
          <w:bCs/>
          <w:sz w:val="24"/>
          <w:szCs w:val="24"/>
          <w:lang w:eastAsia="ru-RU"/>
        </w:rPr>
        <w:t>из</w:t>
      </w:r>
      <w:proofErr w:type="spellEnd"/>
      <w:r>
        <w:rPr>
          <w:rFonts w:ascii="Times New Roman" w:hAnsi="Times New Roman"/>
          <w:bCs/>
          <w:sz w:val="24"/>
          <w:szCs w:val="24"/>
          <w:lang w:eastAsia="ru-RU"/>
        </w:rPr>
        <w:t xml:space="preserve"> районного бюджета</w:t>
      </w:r>
      <w:r w:rsidRPr="005072F3">
        <w:rPr>
          <w:rFonts w:ascii="Times New Roman" w:hAnsi="Times New Roman"/>
          <w:bCs/>
          <w:sz w:val="24"/>
          <w:szCs w:val="24"/>
          <w:lang w:eastAsia="ru-RU"/>
        </w:rPr>
        <w:t>)  (КБК 903 2 02 15001 10 0000 150)</w:t>
      </w:r>
      <w:r w:rsidRPr="001749C7">
        <w:rPr>
          <w:rFonts w:ascii="Times New Roman" w:hAnsi="Times New Roman"/>
          <w:bCs/>
          <w:sz w:val="24"/>
          <w:szCs w:val="24"/>
          <w:lang w:eastAsia="ru-RU"/>
        </w:rPr>
        <w:t>;</w:t>
      </w:r>
    </w:p>
    <w:p w:rsidR="00C9669D" w:rsidRPr="001749C7" w:rsidRDefault="00C9669D" w:rsidP="001749C7">
      <w:pPr>
        <w:pStyle w:val="a8"/>
        <w:rPr>
          <w:rFonts w:ascii="Times New Roman" w:hAnsi="Times New Roman"/>
          <w:bCs/>
          <w:sz w:val="24"/>
          <w:szCs w:val="24"/>
          <w:lang w:eastAsia="ru-RU"/>
        </w:rPr>
      </w:pPr>
      <w:r w:rsidRPr="001749C7">
        <w:rPr>
          <w:rFonts w:ascii="Times New Roman" w:hAnsi="Times New Roman"/>
          <w:bCs/>
          <w:sz w:val="24"/>
          <w:szCs w:val="24"/>
          <w:lang w:eastAsia="ru-RU"/>
        </w:rPr>
        <w:t>-</w:t>
      </w:r>
      <w:r w:rsidRPr="001749C7">
        <w:rPr>
          <w:rFonts w:ascii="Times New Roman" w:hAnsi="Times New Roman"/>
          <w:sz w:val="24"/>
          <w:szCs w:val="24"/>
          <w:lang w:eastAsia="ru-RU"/>
        </w:rPr>
        <w:t xml:space="preserve"> </w:t>
      </w:r>
      <w:r w:rsidRPr="005072F3">
        <w:rPr>
          <w:rFonts w:ascii="Times New Roman" w:hAnsi="Times New Roman"/>
          <w:bCs/>
          <w:sz w:val="24"/>
          <w:szCs w:val="24"/>
          <w:lang w:eastAsia="ru-RU"/>
        </w:rPr>
        <w:t xml:space="preserve">Дотации бюджетам сельских поселений на поддержку мер по обеспечению сбалансированности бюджетов </w:t>
      </w:r>
      <w:r w:rsidRPr="001749C7">
        <w:rPr>
          <w:rFonts w:ascii="Times New Roman" w:hAnsi="Times New Roman"/>
          <w:bCs/>
          <w:sz w:val="24"/>
          <w:szCs w:val="24"/>
          <w:lang w:eastAsia="ru-RU"/>
        </w:rPr>
        <w:t xml:space="preserve">(КБК 903 </w:t>
      </w:r>
      <w:r w:rsidRPr="005072F3">
        <w:rPr>
          <w:rFonts w:ascii="Times New Roman" w:hAnsi="Times New Roman"/>
          <w:bCs/>
          <w:sz w:val="24"/>
          <w:szCs w:val="24"/>
          <w:lang w:eastAsia="ru-RU"/>
        </w:rPr>
        <w:t>2 02 15002 10 0000 150</w:t>
      </w:r>
      <w:r w:rsidRPr="001749C7">
        <w:rPr>
          <w:rFonts w:ascii="Times New Roman" w:hAnsi="Times New Roman"/>
          <w:bCs/>
          <w:sz w:val="24"/>
          <w:szCs w:val="24"/>
          <w:lang w:eastAsia="ru-RU"/>
        </w:rPr>
        <w:t>);</w:t>
      </w:r>
    </w:p>
    <w:p w:rsidR="00C9669D" w:rsidRPr="001749C7" w:rsidRDefault="00C9669D" w:rsidP="001749C7">
      <w:pPr>
        <w:pStyle w:val="a8"/>
        <w:rPr>
          <w:rFonts w:ascii="Times New Roman" w:hAnsi="Times New Roman"/>
          <w:bCs/>
          <w:sz w:val="24"/>
          <w:szCs w:val="24"/>
          <w:lang w:eastAsia="ru-RU"/>
        </w:rPr>
      </w:pPr>
      <w:r w:rsidRPr="001749C7">
        <w:rPr>
          <w:rFonts w:ascii="Times New Roman" w:hAnsi="Times New Roman"/>
          <w:bCs/>
          <w:sz w:val="24"/>
          <w:szCs w:val="24"/>
          <w:lang w:eastAsia="ru-RU"/>
        </w:rPr>
        <w:t xml:space="preserve">- </w:t>
      </w:r>
      <w:r w:rsidRPr="005072F3">
        <w:rPr>
          <w:rFonts w:ascii="Times New Roman" w:hAnsi="Times New Roman"/>
          <w:bCs/>
          <w:sz w:val="24"/>
          <w:szCs w:val="24"/>
          <w:lang w:eastAsia="ru-RU"/>
        </w:rPr>
        <w:t xml:space="preserve">Прочие дотации бюджетам сельских поселений </w:t>
      </w:r>
      <w:r w:rsidRPr="001749C7">
        <w:rPr>
          <w:rFonts w:ascii="Times New Roman" w:hAnsi="Times New Roman"/>
          <w:bCs/>
          <w:sz w:val="24"/>
          <w:szCs w:val="24"/>
          <w:lang w:eastAsia="ru-RU"/>
        </w:rPr>
        <w:t xml:space="preserve">(КБК 903 </w:t>
      </w:r>
      <w:r w:rsidRPr="005072F3">
        <w:rPr>
          <w:rFonts w:ascii="Times New Roman" w:hAnsi="Times New Roman"/>
          <w:bCs/>
          <w:sz w:val="24"/>
          <w:szCs w:val="24"/>
          <w:lang w:eastAsia="ru-RU"/>
        </w:rPr>
        <w:t>2 02 19999 10 0000 150</w:t>
      </w:r>
      <w:r w:rsidRPr="001749C7">
        <w:rPr>
          <w:rFonts w:ascii="Times New Roman" w:hAnsi="Times New Roman"/>
          <w:bCs/>
          <w:sz w:val="24"/>
          <w:szCs w:val="24"/>
          <w:lang w:eastAsia="ru-RU"/>
        </w:rPr>
        <w:t>);</w:t>
      </w:r>
    </w:p>
    <w:p w:rsidR="00C9669D" w:rsidRDefault="00C9669D" w:rsidP="001749C7">
      <w:pPr>
        <w:pStyle w:val="a8"/>
        <w:rPr>
          <w:rFonts w:ascii="Times New Roman" w:hAnsi="Times New Roman"/>
          <w:bCs/>
          <w:sz w:val="24"/>
          <w:szCs w:val="24"/>
          <w:lang w:eastAsia="ru-RU"/>
        </w:rPr>
      </w:pPr>
      <w:r w:rsidRPr="001749C7">
        <w:rPr>
          <w:rFonts w:ascii="Times New Roman" w:hAnsi="Times New Roman"/>
          <w:sz w:val="24"/>
          <w:szCs w:val="24"/>
          <w:lang w:eastAsia="ru-RU"/>
        </w:rPr>
        <w:t xml:space="preserve">- </w:t>
      </w:r>
      <w:r w:rsidRPr="005072F3">
        <w:rPr>
          <w:rFonts w:ascii="Times New Roman" w:hAnsi="Times New Roman"/>
          <w:bCs/>
          <w:sz w:val="24"/>
          <w:szCs w:val="24"/>
          <w:lang w:eastAsia="ru-RU"/>
        </w:rPr>
        <w:t xml:space="preserve">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r w:rsidRPr="001749C7">
        <w:rPr>
          <w:rFonts w:ascii="Times New Roman" w:hAnsi="Times New Roman"/>
          <w:bCs/>
          <w:sz w:val="24"/>
          <w:szCs w:val="24"/>
          <w:lang w:eastAsia="ru-RU"/>
        </w:rPr>
        <w:t xml:space="preserve">(КБК 903 </w:t>
      </w:r>
      <w:r w:rsidRPr="005072F3">
        <w:rPr>
          <w:rFonts w:ascii="Times New Roman" w:hAnsi="Times New Roman"/>
          <w:bCs/>
          <w:sz w:val="24"/>
          <w:szCs w:val="24"/>
          <w:lang w:eastAsia="ru-RU"/>
        </w:rPr>
        <w:t>2 02 20041 10 0000 150</w:t>
      </w:r>
      <w:r>
        <w:rPr>
          <w:rFonts w:ascii="Times New Roman" w:hAnsi="Times New Roman"/>
          <w:bCs/>
          <w:sz w:val="24"/>
          <w:szCs w:val="24"/>
          <w:lang w:eastAsia="ru-RU"/>
        </w:rPr>
        <w:t>);</w:t>
      </w:r>
    </w:p>
    <w:p w:rsidR="00C9669D" w:rsidRPr="005072F3" w:rsidRDefault="00C9669D" w:rsidP="005072F3">
      <w:pPr>
        <w:pStyle w:val="a8"/>
        <w:rPr>
          <w:rFonts w:ascii="Times New Roman" w:hAnsi="Times New Roman"/>
          <w:bCs/>
          <w:sz w:val="24"/>
          <w:szCs w:val="24"/>
          <w:lang w:eastAsia="ru-RU"/>
        </w:rPr>
      </w:pPr>
      <w:r>
        <w:rPr>
          <w:rFonts w:ascii="Times New Roman" w:hAnsi="Times New Roman"/>
          <w:bCs/>
          <w:sz w:val="24"/>
          <w:szCs w:val="24"/>
          <w:lang w:eastAsia="ru-RU"/>
        </w:rPr>
        <w:t xml:space="preserve">- </w:t>
      </w:r>
      <w:r w:rsidRPr="005072F3">
        <w:rPr>
          <w:rFonts w:ascii="Times New Roman" w:hAnsi="Times New Roman"/>
          <w:bCs/>
          <w:sz w:val="24"/>
          <w:szCs w:val="24"/>
          <w:lang w:eastAsia="ru-RU"/>
        </w:rPr>
        <w:t>Субсидии бюджетам сельских поселений на обеспечение устойчивого развития сельских территорий (КБК 903 2 02 25567 10 0000 150);</w:t>
      </w:r>
    </w:p>
    <w:p w:rsidR="00C9669D" w:rsidRPr="005072F3" w:rsidRDefault="00C9669D" w:rsidP="005072F3">
      <w:pPr>
        <w:pStyle w:val="a8"/>
        <w:rPr>
          <w:rFonts w:ascii="Times New Roman" w:hAnsi="Times New Roman"/>
          <w:bCs/>
          <w:sz w:val="24"/>
          <w:szCs w:val="24"/>
          <w:lang w:eastAsia="ru-RU"/>
        </w:rPr>
      </w:pPr>
      <w:r w:rsidRPr="005072F3">
        <w:rPr>
          <w:rFonts w:ascii="Times New Roman" w:hAnsi="Times New Roman"/>
          <w:bCs/>
          <w:sz w:val="24"/>
          <w:szCs w:val="24"/>
          <w:lang w:eastAsia="ru-RU"/>
        </w:rPr>
        <w:t>- Прочие субсидии бюджетам сельских поселений (КБК 903 2 02 29999 10 0000 150);</w:t>
      </w:r>
    </w:p>
    <w:p w:rsidR="00C9669D" w:rsidRPr="005072F3" w:rsidRDefault="00C9669D" w:rsidP="005072F3">
      <w:pPr>
        <w:pStyle w:val="a8"/>
        <w:rPr>
          <w:rFonts w:ascii="Times New Roman" w:hAnsi="Times New Roman"/>
          <w:bCs/>
          <w:sz w:val="24"/>
          <w:szCs w:val="24"/>
          <w:lang w:eastAsia="ru-RU"/>
        </w:rPr>
      </w:pPr>
      <w:r w:rsidRPr="005072F3">
        <w:rPr>
          <w:rFonts w:ascii="Times New Roman" w:hAnsi="Times New Roman"/>
          <w:bCs/>
          <w:sz w:val="24"/>
          <w:szCs w:val="24"/>
          <w:lang w:eastAsia="ru-RU"/>
        </w:rPr>
        <w:t>-</w:t>
      </w:r>
      <w:r w:rsidRPr="005072F3">
        <w:rPr>
          <w:rFonts w:ascii="Times New Roman" w:hAnsi="Times New Roman"/>
          <w:sz w:val="24"/>
          <w:szCs w:val="24"/>
          <w:lang w:eastAsia="ru-RU"/>
        </w:rPr>
        <w:t xml:space="preserve"> </w:t>
      </w:r>
      <w:r w:rsidRPr="00BF2A43">
        <w:rPr>
          <w:rFonts w:ascii="Times New Roman" w:hAnsi="Times New Roman"/>
          <w:bCs/>
          <w:sz w:val="24"/>
          <w:szCs w:val="24"/>
          <w:lang w:eastAsia="ru-RU"/>
        </w:rPr>
        <w:t>Субвенции бюджетам сельских поселений на выполнение передаваемых полномочий субъектов Российской Федерации</w:t>
      </w:r>
      <w:r w:rsidRPr="005072F3">
        <w:rPr>
          <w:rFonts w:ascii="Times New Roman" w:hAnsi="Times New Roman"/>
          <w:bCs/>
          <w:sz w:val="24"/>
          <w:szCs w:val="24"/>
          <w:lang w:eastAsia="ru-RU"/>
        </w:rPr>
        <w:t xml:space="preserve"> (КБК 903 </w:t>
      </w:r>
      <w:r w:rsidRPr="00BF2A43">
        <w:rPr>
          <w:rFonts w:ascii="Times New Roman" w:hAnsi="Times New Roman"/>
          <w:bCs/>
          <w:sz w:val="24"/>
          <w:szCs w:val="24"/>
          <w:lang w:eastAsia="ru-RU"/>
        </w:rPr>
        <w:t>2 02 30024 10 0000 150</w:t>
      </w:r>
      <w:r w:rsidRPr="005072F3">
        <w:rPr>
          <w:rFonts w:ascii="Times New Roman" w:hAnsi="Times New Roman"/>
          <w:bCs/>
          <w:sz w:val="24"/>
          <w:szCs w:val="24"/>
          <w:lang w:eastAsia="ru-RU"/>
        </w:rPr>
        <w:t>);</w:t>
      </w:r>
    </w:p>
    <w:p w:rsidR="00C9669D" w:rsidRPr="005072F3" w:rsidRDefault="00C9669D" w:rsidP="005072F3">
      <w:pPr>
        <w:pStyle w:val="a8"/>
        <w:rPr>
          <w:rFonts w:ascii="Times New Roman" w:hAnsi="Times New Roman"/>
          <w:bCs/>
          <w:sz w:val="24"/>
          <w:szCs w:val="24"/>
          <w:lang w:eastAsia="ru-RU"/>
        </w:rPr>
      </w:pPr>
      <w:r w:rsidRPr="005072F3">
        <w:rPr>
          <w:rFonts w:ascii="Times New Roman" w:hAnsi="Times New Roman"/>
          <w:bCs/>
          <w:sz w:val="24"/>
          <w:szCs w:val="24"/>
          <w:lang w:eastAsia="ru-RU"/>
        </w:rPr>
        <w:t xml:space="preserve">- </w:t>
      </w:r>
      <w:r w:rsidRPr="00BF2A43">
        <w:rPr>
          <w:rFonts w:ascii="Times New Roman" w:hAnsi="Times New Roman"/>
          <w:bCs/>
          <w:sz w:val="24"/>
          <w:szCs w:val="24"/>
          <w:lang w:eastAsia="ru-RU"/>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r w:rsidRPr="005072F3">
        <w:rPr>
          <w:rFonts w:ascii="Times New Roman" w:hAnsi="Times New Roman"/>
          <w:bCs/>
          <w:sz w:val="24"/>
          <w:szCs w:val="24"/>
          <w:lang w:eastAsia="ru-RU"/>
        </w:rPr>
        <w:t xml:space="preserve">(КБК 903 </w:t>
      </w:r>
      <w:r w:rsidRPr="00BF2A43">
        <w:rPr>
          <w:rFonts w:ascii="Times New Roman" w:hAnsi="Times New Roman"/>
          <w:bCs/>
          <w:sz w:val="24"/>
          <w:szCs w:val="24"/>
          <w:lang w:eastAsia="ru-RU"/>
        </w:rPr>
        <w:t>2 02 35118 10 0000 150</w:t>
      </w:r>
      <w:r w:rsidRPr="005072F3">
        <w:rPr>
          <w:rFonts w:ascii="Times New Roman" w:hAnsi="Times New Roman"/>
          <w:bCs/>
          <w:sz w:val="24"/>
          <w:szCs w:val="24"/>
          <w:lang w:eastAsia="ru-RU"/>
        </w:rPr>
        <w:t>);</w:t>
      </w:r>
    </w:p>
    <w:p w:rsidR="00C9669D" w:rsidRPr="005072F3" w:rsidRDefault="00C9669D" w:rsidP="005072F3">
      <w:pPr>
        <w:pStyle w:val="a8"/>
        <w:rPr>
          <w:rFonts w:ascii="Times New Roman" w:hAnsi="Times New Roman"/>
          <w:sz w:val="24"/>
          <w:szCs w:val="24"/>
          <w:lang w:eastAsia="ru-RU"/>
        </w:rPr>
      </w:pPr>
      <w:r w:rsidRPr="005072F3">
        <w:rPr>
          <w:rFonts w:ascii="Times New Roman" w:hAnsi="Times New Roman"/>
          <w:sz w:val="24"/>
          <w:szCs w:val="24"/>
          <w:lang w:eastAsia="ru-RU"/>
        </w:rPr>
        <w:lastRenderedPageBreak/>
        <w:t xml:space="preserve">- </w:t>
      </w:r>
      <w:r w:rsidRPr="00BF2A43">
        <w:rPr>
          <w:rFonts w:ascii="Times New Roman" w:hAnsi="Times New Roman"/>
          <w:bCs/>
          <w:sz w:val="24"/>
          <w:szCs w:val="24"/>
          <w:lang w:eastAsia="ru-RU"/>
        </w:rPr>
        <w:t xml:space="preserve">Прочие субвенции бюджетам сельских поселений </w:t>
      </w:r>
      <w:r w:rsidRPr="005072F3">
        <w:rPr>
          <w:rFonts w:ascii="Times New Roman" w:hAnsi="Times New Roman"/>
          <w:bCs/>
          <w:sz w:val="24"/>
          <w:szCs w:val="24"/>
          <w:lang w:eastAsia="ru-RU"/>
        </w:rPr>
        <w:t xml:space="preserve">(КБК 903 </w:t>
      </w:r>
      <w:r w:rsidRPr="00BF2A43">
        <w:rPr>
          <w:rFonts w:ascii="Times New Roman" w:hAnsi="Times New Roman"/>
          <w:bCs/>
          <w:sz w:val="24"/>
          <w:szCs w:val="24"/>
          <w:lang w:eastAsia="ru-RU"/>
        </w:rPr>
        <w:t>2 02 39999 10 0000 150</w:t>
      </w:r>
      <w:r w:rsidRPr="005072F3">
        <w:rPr>
          <w:rFonts w:ascii="Times New Roman" w:hAnsi="Times New Roman"/>
          <w:bCs/>
          <w:sz w:val="24"/>
          <w:szCs w:val="24"/>
          <w:lang w:eastAsia="ru-RU"/>
        </w:rPr>
        <w:t>);</w:t>
      </w:r>
    </w:p>
    <w:p w:rsidR="00C9669D" w:rsidRPr="00BF2A43" w:rsidRDefault="00C9669D" w:rsidP="00BF2A43">
      <w:pPr>
        <w:pStyle w:val="a8"/>
        <w:rPr>
          <w:rFonts w:ascii="Times New Roman" w:hAnsi="Times New Roman"/>
          <w:bCs/>
          <w:sz w:val="24"/>
          <w:szCs w:val="24"/>
          <w:lang w:eastAsia="ru-RU"/>
        </w:rPr>
      </w:pPr>
      <w:r>
        <w:rPr>
          <w:rFonts w:ascii="Times New Roman" w:hAnsi="Times New Roman"/>
          <w:bCs/>
          <w:sz w:val="24"/>
          <w:szCs w:val="24"/>
          <w:lang w:eastAsia="ru-RU"/>
        </w:rPr>
        <w:t xml:space="preserve">- </w:t>
      </w:r>
      <w:r w:rsidRPr="00BF2A43">
        <w:rPr>
          <w:rFonts w:ascii="Times New Roman" w:hAnsi="Times New Roman"/>
          <w:bCs/>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(КБК 903 2 02 40014 10 0000 150);</w:t>
      </w:r>
    </w:p>
    <w:p w:rsidR="00C9669D" w:rsidRPr="00BF2A43" w:rsidRDefault="00C9669D" w:rsidP="00BF2A43">
      <w:pPr>
        <w:pStyle w:val="a8"/>
        <w:rPr>
          <w:rFonts w:ascii="Times New Roman" w:hAnsi="Times New Roman"/>
          <w:bCs/>
          <w:sz w:val="24"/>
          <w:szCs w:val="24"/>
          <w:lang w:eastAsia="ru-RU"/>
        </w:rPr>
      </w:pPr>
      <w:r w:rsidRPr="00BF2A43">
        <w:rPr>
          <w:rFonts w:ascii="Times New Roman" w:hAnsi="Times New Roman"/>
          <w:bCs/>
          <w:sz w:val="24"/>
          <w:szCs w:val="24"/>
          <w:lang w:eastAsia="ru-RU"/>
        </w:rPr>
        <w:t>- 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(КБК 903 2 02 45160 10 0000 150);</w:t>
      </w:r>
    </w:p>
    <w:p w:rsidR="00C9669D" w:rsidRPr="00BF2A43" w:rsidRDefault="00C9669D" w:rsidP="00BF2A43">
      <w:pPr>
        <w:pStyle w:val="a8"/>
        <w:rPr>
          <w:rFonts w:ascii="Times New Roman" w:hAnsi="Times New Roman"/>
          <w:sz w:val="24"/>
          <w:szCs w:val="24"/>
          <w:lang w:eastAsia="ru-RU"/>
        </w:rPr>
      </w:pPr>
      <w:r w:rsidRPr="00BF2A43">
        <w:rPr>
          <w:rFonts w:ascii="Times New Roman" w:hAnsi="Times New Roman"/>
          <w:sz w:val="24"/>
          <w:szCs w:val="24"/>
          <w:lang w:eastAsia="ru-RU"/>
        </w:rPr>
        <w:t xml:space="preserve">- </w:t>
      </w:r>
      <w:r w:rsidRPr="00BF2A43">
        <w:rPr>
          <w:rFonts w:ascii="Times New Roman" w:hAnsi="Times New Roman"/>
          <w:bCs/>
          <w:sz w:val="24"/>
          <w:szCs w:val="24"/>
          <w:lang w:eastAsia="ru-RU"/>
        </w:rPr>
        <w:t>Прочие межбюджетные трансферты, передаваемые бюджетам сельских поселений (КБК 903 2 02 49999 10 0000 150);</w:t>
      </w:r>
    </w:p>
    <w:p w:rsidR="00C9669D" w:rsidRPr="00D31F5D" w:rsidRDefault="00C9669D" w:rsidP="001749C7">
      <w:pPr>
        <w:pStyle w:val="a8"/>
        <w:rPr>
          <w:rFonts w:ascii="Times New Roman" w:hAnsi="Times New Roman"/>
          <w:sz w:val="24"/>
          <w:szCs w:val="24"/>
          <w:lang w:eastAsia="ru-RU"/>
        </w:rPr>
      </w:pPr>
    </w:p>
    <w:p w:rsidR="00C9669D" w:rsidRPr="00D31F5D" w:rsidRDefault="00C9669D" w:rsidP="001A67FB">
      <w:pPr>
        <w:pStyle w:val="a8"/>
        <w:jc w:val="both"/>
        <w:rPr>
          <w:rFonts w:ascii="Times New Roman" w:hAnsi="Times New Roman"/>
          <w:sz w:val="24"/>
          <w:szCs w:val="24"/>
          <w:lang w:eastAsia="ru-RU"/>
        </w:rPr>
      </w:pPr>
      <w:r>
        <w:rPr>
          <w:rFonts w:ascii="Times New Roman" w:hAnsi="Times New Roman"/>
          <w:sz w:val="24"/>
          <w:szCs w:val="24"/>
          <w:lang w:eastAsia="ru-RU"/>
        </w:rPr>
        <w:t xml:space="preserve">            </w:t>
      </w:r>
      <w:r w:rsidRPr="00D31F5D">
        <w:rPr>
          <w:rFonts w:ascii="Times New Roman" w:hAnsi="Times New Roman"/>
          <w:sz w:val="24"/>
          <w:szCs w:val="24"/>
          <w:lang w:eastAsia="ru-RU"/>
        </w:rPr>
        <w:t>Показатели прогнозных п</w:t>
      </w:r>
      <w:r>
        <w:rPr>
          <w:rFonts w:ascii="Times New Roman" w:hAnsi="Times New Roman"/>
          <w:sz w:val="24"/>
          <w:szCs w:val="24"/>
          <w:lang w:eastAsia="ru-RU"/>
        </w:rPr>
        <w:t>оступлений указанных в настоящей</w:t>
      </w:r>
      <w:r w:rsidRPr="00D31F5D">
        <w:rPr>
          <w:rFonts w:ascii="Times New Roman" w:hAnsi="Times New Roman"/>
          <w:sz w:val="24"/>
          <w:szCs w:val="24"/>
          <w:lang w:eastAsia="ru-RU"/>
        </w:rPr>
        <w:t xml:space="preserve"> методике прогнозирования поступления доходов в текущем финансовом году могут быть скорректированы в ходе исполнения бюджета муниципального образования с учетом фактического поступления средств в бюджет поселения в соответствии с положениями пунктов 2 и 3 статьи 232 и пункта 5 статьи 242 Бюджетного кодекса Российской Федерации.</w:t>
      </w:r>
    </w:p>
    <w:p w:rsidR="00C9669D" w:rsidRPr="00D31F5D" w:rsidRDefault="00C9669D" w:rsidP="001A67FB">
      <w:pPr>
        <w:pStyle w:val="a8"/>
        <w:jc w:val="both"/>
        <w:rPr>
          <w:rFonts w:ascii="Times New Roman" w:hAnsi="Times New Roman"/>
          <w:sz w:val="24"/>
          <w:szCs w:val="24"/>
          <w:lang w:eastAsia="ru-RU"/>
        </w:rPr>
      </w:pPr>
      <w:r>
        <w:rPr>
          <w:rFonts w:ascii="Times New Roman" w:hAnsi="Times New Roman"/>
          <w:sz w:val="24"/>
          <w:szCs w:val="24"/>
          <w:lang w:eastAsia="ru-RU"/>
        </w:rPr>
        <w:t xml:space="preserve">            </w:t>
      </w:r>
      <w:r w:rsidRPr="00D31F5D">
        <w:rPr>
          <w:rFonts w:ascii="Times New Roman" w:hAnsi="Times New Roman"/>
          <w:sz w:val="24"/>
          <w:szCs w:val="24"/>
          <w:lang w:eastAsia="ru-RU"/>
        </w:rPr>
        <w:t>Прогнозирование доходов бюджета на плановый период осуществляется аналогично прогнозированию доходов на очередной финансовый год с применением индексов- дефляторов и других показателей на плановый период, при этом в качестве базовых показателей принимаются показатели года, предшествующего планируемому.</w:t>
      </w:r>
    </w:p>
    <w:p w:rsidR="00C9669D" w:rsidRPr="00D31F5D" w:rsidRDefault="00C9669D" w:rsidP="00D31F5D">
      <w:pPr>
        <w:pStyle w:val="a8"/>
        <w:rPr>
          <w:rFonts w:ascii="Times New Roman" w:hAnsi="Times New Roman"/>
          <w:sz w:val="24"/>
          <w:szCs w:val="24"/>
          <w:lang w:eastAsia="ru-RU"/>
        </w:rPr>
      </w:pPr>
    </w:p>
    <w:p w:rsidR="00C9669D" w:rsidRPr="000C4831" w:rsidRDefault="00C9669D" w:rsidP="00D31F5D">
      <w:pPr>
        <w:pStyle w:val="a8"/>
        <w:rPr>
          <w:rFonts w:ascii="Times New Roman" w:hAnsi="Times New Roman"/>
          <w:sz w:val="24"/>
          <w:szCs w:val="24"/>
          <w:lang w:eastAsia="ru-RU"/>
        </w:rPr>
      </w:pPr>
    </w:p>
    <w:p w:rsidR="00C9669D" w:rsidRDefault="00C9669D" w:rsidP="00B15C7B">
      <w:pPr>
        <w:pStyle w:val="a8"/>
        <w:jc w:val="both"/>
        <w:rPr>
          <w:rFonts w:ascii="Times New Roman" w:hAnsi="Times New Roman"/>
          <w:b/>
          <w:sz w:val="24"/>
          <w:szCs w:val="24"/>
        </w:rPr>
      </w:pPr>
    </w:p>
    <w:p w:rsidR="00C9669D" w:rsidRPr="006B2EA4" w:rsidRDefault="00C9669D" w:rsidP="00B15C7B">
      <w:pPr>
        <w:pStyle w:val="a8"/>
        <w:jc w:val="both"/>
        <w:rPr>
          <w:rFonts w:ascii="Times New Roman" w:hAnsi="Times New Roman"/>
          <w:b/>
          <w:sz w:val="24"/>
          <w:szCs w:val="24"/>
        </w:rPr>
      </w:pPr>
      <w:r w:rsidRPr="006B2EA4">
        <w:rPr>
          <w:rFonts w:ascii="Times New Roman" w:hAnsi="Times New Roman"/>
          <w:b/>
          <w:sz w:val="24"/>
          <w:szCs w:val="24"/>
        </w:rPr>
        <w:t xml:space="preserve">Председатель </w:t>
      </w:r>
      <w:r>
        <w:rPr>
          <w:rFonts w:ascii="Times New Roman" w:hAnsi="Times New Roman"/>
          <w:b/>
          <w:sz w:val="24"/>
          <w:szCs w:val="24"/>
        </w:rPr>
        <w:t>Скворцовского</w:t>
      </w:r>
      <w:r w:rsidRPr="006B2EA4">
        <w:rPr>
          <w:rFonts w:ascii="Times New Roman" w:hAnsi="Times New Roman"/>
          <w:b/>
          <w:sz w:val="24"/>
          <w:szCs w:val="24"/>
        </w:rPr>
        <w:t xml:space="preserve"> сельского совета – </w:t>
      </w:r>
    </w:p>
    <w:p w:rsidR="00C9669D" w:rsidRPr="006B2EA4" w:rsidRDefault="00C9669D" w:rsidP="00B15C7B">
      <w:pPr>
        <w:pStyle w:val="a8"/>
        <w:rPr>
          <w:rFonts w:ascii="Times New Roman" w:hAnsi="Times New Roman"/>
          <w:b/>
          <w:color w:val="000000"/>
          <w:sz w:val="24"/>
          <w:szCs w:val="24"/>
        </w:rPr>
      </w:pPr>
      <w:r w:rsidRPr="006B2EA4">
        <w:rPr>
          <w:rFonts w:ascii="Times New Roman" w:hAnsi="Times New Roman"/>
          <w:b/>
          <w:sz w:val="24"/>
          <w:szCs w:val="24"/>
        </w:rPr>
        <w:t xml:space="preserve">глава администрации </w:t>
      </w:r>
      <w:r>
        <w:rPr>
          <w:rFonts w:ascii="Times New Roman" w:hAnsi="Times New Roman"/>
          <w:b/>
          <w:sz w:val="24"/>
          <w:szCs w:val="24"/>
        </w:rPr>
        <w:t>Скворцовского</w:t>
      </w:r>
      <w:r w:rsidRPr="006B2EA4">
        <w:rPr>
          <w:rFonts w:ascii="Times New Roman" w:hAnsi="Times New Roman"/>
          <w:b/>
          <w:sz w:val="24"/>
          <w:szCs w:val="24"/>
        </w:rPr>
        <w:t xml:space="preserve">  сельского поселения                     </w:t>
      </w:r>
      <w:r>
        <w:rPr>
          <w:rFonts w:ascii="Times New Roman" w:hAnsi="Times New Roman"/>
          <w:b/>
          <w:sz w:val="24"/>
          <w:szCs w:val="24"/>
        </w:rPr>
        <w:t>Р.Ю. Дермоян</w:t>
      </w:r>
    </w:p>
    <w:p w:rsidR="00C9669D" w:rsidRPr="00956E4A" w:rsidRDefault="00C9669D" w:rsidP="00B15C7B">
      <w:pPr>
        <w:spacing w:after="0" w:line="240" w:lineRule="auto"/>
        <w:rPr>
          <w:rFonts w:ascii="Times New Roman" w:hAnsi="Times New Roman"/>
          <w:sz w:val="28"/>
          <w:szCs w:val="28"/>
        </w:rPr>
      </w:pPr>
    </w:p>
    <w:sectPr w:rsidR="00C9669D" w:rsidRPr="00956E4A" w:rsidSect="001A67F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04229"/>
    <w:multiLevelType w:val="multilevel"/>
    <w:tmpl w:val="BECAD372"/>
    <w:lvl w:ilvl="0">
      <w:start w:val="1"/>
      <w:numFmt w:val="bullet"/>
      <w:lvlText w:val="-"/>
      <w:lvlJc w:val="left"/>
      <w:rPr>
        <w:rFonts w:ascii="Times New Roman" w:eastAsia="Times New Roman" w:hAnsi="Times New Roman"/>
        <w:b/>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BD20D89"/>
    <w:multiLevelType w:val="multilevel"/>
    <w:tmpl w:val="D0ACE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8F02B97"/>
    <w:multiLevelType w:val="hybridMultilevel"/>
    <w:tmpl w:val="A448F6EA"/>
    <w:lvl w:ilvl="0" w:tplc="1B563A7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A3D1DAF"/>
    <w:multiLevelType w:val="multilevel"/>
    <w:tmpl w:val="DDE2D46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3BE466F6"/>
    <w:multiLevelType w:val="multilevel"/>
    <w:tmpl w:val="860ACF2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FC93D08"/>
    <w:multiLevelType w:val="multilevel"/>
    <w:tmpl w:val="411AF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9220C5"/>
    <w:multiLevelType w:val="multilevel"/>
    <w:tmpl w:val="B986E86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476E1756"/>
    <w:multiLevelType w:val="multilevel"/>
    <w:tmpl w:val="F8FC823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50EF21AB"/>
    <w:multiLevelType w:val="hybridMultilevel"/>
    <w:tmpl w:val="BAFAB78E"/>
    <w:lvl w:ilvl="0" w:tplc="272ACC72">
      <w:start w:val="1"/>
      <w:numFmt w:val="decimal"/>
      <w:lvlText w:val="%1."/>
      <w:lvlJc w:val="left"/>
      <w:pPr>
        <w:ind w:left="72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518074E7"/>
    <w:multiLevelType w:val="hybridMultilevel"/>
    <w:tmpl w:val="19C4F7E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52FF45FF"/>
    <w:multiLevelType w:val="hybridMultilevel"/>
    <w:tmpl w:val="FC96C5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0D81B7B"/>
    <w:multiLevelType w:val="multilevel"/>
    <w:tmpl w:val="E6922C42"/>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
  </w:num>
  <w:num w:numId="2">
    <w:abstractNumId w:val="8"/>
  </w:num>
  <w:num w:numId="3">
    <w:abstractNumId w:val="10"/>
  </w:num>
  <w:num w:numId="4">
    <w:abstractNumId w:val="9"/>
  </w:num>
  <w:num w:numId="5">
    <w:abstractNumId w:val="1"/>
  </w:num>
  <w:num w:numId="6">
    <w:abstractNumId w:val="6"/>
  </w:num>
  <w:num w:numId="7">
    <w:abstractNumId w:val="0"/>
  </w:num>
  <w:num w:numId="8">
    <w:abstractNumId w:val="3"/>
  </w:num>
  <w:num w:numId="9">
    <w:abstractNumId w:val="7"/>
  </w:num>
  <w:num w:numId="10">
    <w:abstractNumId w:val="1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32"/>
    <w:rsid w:val="0001336D"/>
    <w:rsid w:val="00016C70"/>
    <w:rsid w:val="000602E0"/>
    <w:rsid w:val="00091CCB"/>
    <w:rsid w:val="00092377"/>
    <w:rsid w:val="000A5B26"/>
    <w:rsid w:val="000B4DBF"/>
    <w:rsid w:val="000C4831"/>
    <w:rsid w:val="001749C7"/>
    <w:rsid w:val="001813E5"/>
    <w:rsid w:val="001A67FB"/>
    <w:rsid w:val="001D37AE"/>
    <w:rsid w:val="001E617C"/>
    <w:rsid w:val="001F2C7F"/>
    <w:rsid w:val="00256E42"/>
    <w:rsid w:val="002A6BDF"/>
    <w:rsid w:val="002B1D32"/>
    <w:rsid w:val="002D09D2"/>
    <w:rsid w:val="00311706"/>
    <w:rsid w:val="00316422"/>
    <w:rsid w:val="0033043F"/>
    <w:rsid w:val="003F6D57"/>
    <w:rsid w:val="00411E1F"/>
    <w:rsid w:val="00435C51"/>
    <w:rsid w:val="00443F64"/>
    <w:rsid w:val="0046353F"/>
    <w:rsid w:val="00466BCE"/>
    <w:rsid w:val="004704E1"/>
    <w:rsid w:val="00490D08"/>
    <w:rsid w:val="004A066C"/>
    <w:rsid w:val="004A4D2E"/>
    <w:rsid w:val="005072F3"/>
    <w:rsid w:val="00560700"/>
    <w:rsid w:val="0056627A"/>
    <w:rsid w:val="005A256A"/>
    <w:rsid w:val="005D677D"/>
    <w:rsid w:val="005E0E2A"/>
    <w:rsid w:val="00661279"/>
    <w:rsid w:val="00666CCA"/>
    <w:rsid w:val="006A5BD6"/>
    <w:rsid w:val="006B2EA4"/>
    <w:rsid w:val="00704D70"/>
    <w:rsid w:val="00706E66"/>
    <w:rsid w:val="00720BCF"/>
    <w:rsid w:val="00730494"/>
    <w:rsid w:val="00773033"/>
    <w:rsid w:val="00805491"/>
    <w:rsid w:val="00822E32"/>
    <w:rsid w:val="008339E7"/>
    <w:rsid w:val="008B66F8"/>
    <w:rsid w:val="00901ACA"/>
    <w:rsid w:val="009228AA"/>
    <w:rsid w:val="00956E4A"/>
    <w:rsid w:val="00965585"/>
    <w:rsid w:val="00971D52"/>
    <w:rsid w:val="009F3664"/>
    <w:rsid w:val="00A37E3F"/>
    <w:rsid w:val="00A40474"/>
    <w:rsid w:val="00B15C7B"/>
    <w:rsid w:val="00B81828"/>
    <w:rsid w:val="00BA7613"/>
    <w:rsid w:val="00BF2A43"/>
    <w:rsid w:val="00C1008B"/>
    <w:rsid w:val="00C3386F"/>
    <w:rsid w:val="00C455C4"/>
    <w:rsid w:val="00C53E68"/>
    <w:rsid w:val="00C76B66"/>
    <w:rsid w:val="00C9669D"/>
    <w:rsid w:val="00CA1DEA"/>
    <w:rsid w:val="00CB1827"/>
    <w:rsid w:val="00CC60D3"/>
    <w:rsid w:val="00D300CF"/>
    <w:rsid w:val="00D31F5D"/>
    <w:rsid w:val="00D47B0A"/>
    <w:rsid w:val="00D8453B"/>
    <w:rsid w:val="00E03ED1"/>
    <w:rsid w:val="00E30F5A"/>
    <w:rsid w:val="00E77A38"/>
    <w:rsid w:val="00E95EDA"/>
    <w:rsid w:val="00EA4CC8"/>
    <w:rsid w:val="00F50A3B"/>
    <w:rsid w:val="00F63681"/>
    <w:rsid w:val="00F94259"/>
    <w:rsid w:val="00F973AC"/>
    <w:rsid w:val="00FA55AA"/>
    <w:rsid w:val="00FB4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8687964-22C9-48B8-B462-54862797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AC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uiPriority w:val="99"/>
    <w:rsid w:val="00435C51"/>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435C51"/>
    <w:rPr>
      <w:rFonts w:cs="Times New Roman"/>
      <w:color w:val="0000FF"/>
      <w:u w:val="single"/>
    </w:rPr>
  </w:style>
  <w:style w:type="character" w:customStyle="1" w:styleId="apple-converted-space">
    <w:name w:val="apple-converted-space"/>
    <w:uiPriority w:val="99"/>
    <w:rsid w:val="00435C51"/>
  </w:style>
  <w:style w:type="paragraph" w:styleId="a4">
    <w:name w:val="Balloon Text"/>
    <w:basedOn w:val="a"/>
    <w:link w:val="a5"/>
    <w:uiPriority w:val="99"/>
    <w:semiHidden/>
    <w:rsid w:val="00435C51"/>
    <w:pPr>
      <w:spacing w:after="0" w:line="240" w:lineRule="auto"/>
    </w:pPr>
    <w:rPr>
      <w:rFonts w:ascii="Tahoma" w:hAnsi="Tahoma"/>
      <w:sz w:val="16"/>
      <w:szCs w:val="16"/>
      <w:lang w:eastAsia="ru-RU"/>
    </w:rPr>
  </w:style>
  <w:style w:type="character" w:customStyle="1" w:styleId="a5">
    <w:name w:val="Текст выноски Знак"/>
    <w:basedOn w:val="a0"/>
    <w:link w:val="a4"/>
    <w:uiPriority w:val="99"/>
    <w:semiHidden/>
    <w:locked/>
    <w:rsid w:val="00435C51"/>
    <w:rPr>
      <w:rFonts w:ascii="Tahoma" w:hAnsi="Tahoma"/>
      <w:sz w:val="16"/>
    </w:rPr>
  </w:style>
  <w:style w:type="character" w:customStyle="1" w:styleId="a6">
    <w:name w:val="Гипертекстовая ссылка"/>
    <w:uiPriority w:val="99"/>
    <w:rsid w:val="00443F64"/>
    <w:rPr>
      <w:color w:val="008000"/>
    </w:rPr>
  </w:style>
  <w:style w:type="table" w:styleId="a7">
    <w:name w:val="Table Grid"/>
    <w:basedOn w:val="a1"/>
    <w:uiPriority w:val="99"/>
    <w:rsid w:val="004A4D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uiPriority w:val="99"/>
    <w:locked/>
    <w:rsid w:val="004A4D2E"/>
    <w:rPr>
      <w:rFonts w:ascii="Arial" w:eastAsia="Times New Roman" w:hAnsi="Arial" w:cs="Arial"/>
      <w:b/>
      <w:bCs/>
      <w:shd w:val="clear" w:color="auto" w:fill="FFFFFF"/>
    </w:rPr>
  </w:style>
  <w:style w:type="character" w:customStyle="1" w:styleId="3Exact">
    <w:name w:val="Основной текст (3) Exact"/>
    <w:basedOn w:val="a0"/>
    <w:uiPriority w:val="99"/>
    <w:rsid w:val="004A4D2E"/>
    <w:rPr>
      <w:rFonts w:ascii="Arial" w:eastAsia="Times New Roman" w:hAnsi="Arial" w:cs="Arial"/>
      <w:b/>
      <w:bCs/>
      <w:sz w:val="22"/>
      <w:szCs w:val="22"/>
      <w:u w:val="none"/>
    </w:rPr>
  </w:style>
  <w:style w:type="paragraph" w:customStyle="1" w:styleId="30">
    <w:name w:val="Основной текст (3)"/>
    <w:basedOn w:val="a"/>
    <w:link w:val="3"/>
    <w:uiPriority w:val="99"/>
    <w:rsid w:val="004A4D2E"/>
    <w:pPr>
      <w:widowControl w:val="0"/>
      <w:shd w:val="clear" w:color="auto" w:fill="FFFFFF"/>
      <w:spacing w:after="0" w:line="250" w:lineRule="exact"/>
      <w:jc w:val="center"/>
    </w:pPr>
    <w:rPr>
      <w:rFonts w:ascii="Arial" w:hAnsi="Arial" w:cs="Arial"/>
      <w:b/>
      <w:bCs/>
      <w:sz w:val="20"/>
      <w:szCs w:val="20"/>
      <w:lang w:eastAsia="ru-RU"/>
    </w:rPr>
  </w:style>
  <w:style w:type="paragraph" w:customStyle="1" w:styleId="ConsPlusNormal">
    <w:name w:val="ConsPlusNormal"/>
    <w:uiPriority w:val="99"/>
    <w:rsid w:val="003F6D57"/>
    <w:pPr>
      <w:widowControl w:val="0"/>
      <w:suppressAutoHyphens/>
      <w:spacing w:after="200" w:line="276" w:lineRule="auto"/>
      <w:ind w:firstLine="720"/>
    </w:pPr>
    <w:rPr>
      <w:rFonts w:ascii="Arial" w:eastAsia="Times New Roman" w:hAnsi="Arial" w:cs="Arial"/>
      <w:color w:val="00000A"/>
      <w:sz w:val="20"/>
      <w:szCs w:val="20"/>
      <w:lang w:eastAsia="zh-CN"/>
    </w:rPr>
  </w:style>
  <w:style w:type="paragraph" w:styleId="a8">
    <w:name w:val="No Spacing"/>
    <w:link w:val="a9"/>
    <w:uiPriority w:val="99"/>
    <w:qFormat/>
    <w:rsid w:val="0001336D"/>
    <w:rPr>
      <w:lang w:eastAsia="en-US"/>
    </w:rPr>
  </w:style>
  <w:style w:type="paragraph" w:customStyle="1" w:styleId="Default">
    <w:name w:val="Default"/>
    <w:uiPriority w:val="99"/>
    <w:rsid w:val="004A066C"/>
    <w:pPr>
      <w:autoSpaceDE w:val="0"/>
      <w:autoSpaceDN w:val="0"/>
      <w:adjustRightInd w:val="0"/>
    </w:pPr>
    <w:rPr>
      <w:rFonts w:ascii="Times New Roman" w:eastAsia="Times New Roman" w:hAnsi="Times New Roman"/>
      <w:color w:val="000000"/>
      <w:sz w:val="24"/>
      <w:szCs w:val="24"/>
    </w:rPr>
  </w:style>
  <w:style w:type="character" w:customStyle="1" w:styleId="a9">
    <w:name w:val="Без интервала Знак"/>
    <w:link w:val="a8"/>
    <w:uiPriority w:val="99"/>
    <w:locked/>
    <w:rsid w:val="004A066C"/>
    <w:rPr>
      <w:sz w:val="22"/>
      <w:lang w:eastAsia="en-US"/>
    </w:rPr>
  </w:style>
  <w:style w:type="paragraph" w:styleId="aa">
    <w:name w:val="Normal (Web)"/>
    <w:basedOn w:val="a"/>
    <w:uiPriority w:val="99"/>
    <w:rsid w:val="00490D08"/>
    <w:pPr>
      <w:spacing w:before="100" w:beforeAutospacing="1" w:after="119" w:line="240" w:lineRule="auto"/>
    </w:pPr>
    <w:rPr>
      <w:rFonts w:ascii="Times New Roman" w:eastAsia="Times New Roman" w:hAnsi="Times New Roman"/>
      <w:sz w:val="24"/>
      <w:szCs w:val="24"/>
      <w:lang w:eastAsia="ru-RU"/>
    </w:rPr>
  </w:style>
  <w:style w:type="character" w:styleId="ab">
    <w:name w:val="Strong"/>
    <w:basedOn w:val="a0"/>
    <w:uiPriority w:val="99"/>
    <w:qFormat/>
    <w:rsid w:val="006B2EA4"/>
    <w:rPr>
      <w:rFonts w:cs="Times New Roman"/>
      <w:b/>
    </w:rPr>
  </w:style>
  <w:style w:type="character" w:customStyle="1" w:styleId="WW8Num1z1">
    <w:name w:val="WW8Num1z1"/>
    <w:uiPriority w:val="99"/>
    <w:rsid w:val="006B2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590139">
      <w:marLeft w:val="0"/>
      <w:marRight w:val="0"/>
      <w:marTop w:val="0"/>
      <w:marBottom w:val="0"/>
      <w:divBdr>
        <w:top w:val="none" w:sz="0" w:space="0" w:color="auto"/>
        <w:left w:val="none" w:sz="0" w:space="0" w:color="auto"/>
        <w:bottom w:val="none" w:sz="0" w:space="0" w:color="auto"/>
        <w:right w:val="none" w:sz="0" w:space="0" w:color="auto"/>
      </w:divBdr>
    </w:div>
    <w:div w:id="1988590140">
      <w:marLeft w:val="0"/>
      <w:marRight w:val="0"/>
      <w:marTop w:val="0"/>
      <w:marBottom w:val="0"/>
      <w:divBdr>
        <w:top w:val="none" w:sz="0" w:space="0" w:color="auto"/>
        <w:left w:val="none" w:sz="0" w:space="0" w:color="auto"/>
        <w:bottom w:val="none" w:sz="0" w:space="0" w:color="auto"/>
        <w:right w:val="none" w:sz="0" w:space="0" w:color="auto"/>
      </w:divBdr>
      <w:divsChild>
        <w:div w:id="1988590142">
          <w:marLeft w:val="60"/>
          <w:marRight w:val="60"/>
          <w:marTop w:val="100"/>
          <w:marBottom w:val="100"/>
          <w:divBdr>
            <w:top w:val="none" w:sz="0" w:space="0" w:color="auto"/>
            <w:left w:val="none" w:sz="0" w:space="0" w:color="auto"/>
            <w:bottom w:val="none" w:sz="0" w:space="0" w:color="auto"/>
            <w:right w:val="none" w:sz="0" w:space="0" w:color="auto"/>
          </w:divBdr>
          <w:divsChild>
            <w:div w:id="198859014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88590141">
      <w:marLeft w:val="0"/>
      <w:marRight w:val="0"/>
      <w:marTop w:val="0"/>
      <w:marBottom w:val="0"/>
      <w:divBdr>
        <w:top w:val="none" w:sz="0" w:space="0" w:color="auto"/>
        <w:left w:val="none" w:sz="0" w:space="0" w:color="auto"/>
        <w:bottom w:val="none" w:sz="0" w:space="0" w:color="auto"/>
        <w:right w:val="none" w:sz="0" w:space="0" w:color="auto"/>
      </w:divBdr>
    </w:div>
    <w:div w:id="1988590143">
      <w:marLeft w:val="0"/>
      <w:marRight w:val="0"/>
      <w:marTop w:val="0"/>
      <w:marBottom w:val="0"/>
      <w:divBdr>
        <w:top w:val="none" w:sz="0" w:space="0" w:color="auto"/>
        <w:left w:val="none" w:sz="0" w:space="0" w:color="auto"/>
        <w:bottom w:val="none" w:sz="0" w:space="0" w:color="auto"/>
        <w:right w:val="none" w:sz="0" w:space="0" w:color="auto"/>
      </w:divBdr>
    </w:div>
    <w:div w:id="1988590144">
      <w:marLeft w:val="0"/>
      <w:marRight w:val="0"/>
      <w:marTop w:val="0"/>
      <w:marBottom w:val="0"/>
      <w:divBdr>
        <w:top w:val="none" w:sz="0" w:space="0" w:color="auto"/>
        <w:left w:val="none" w:sz="0" w:space="0" w:color="auto"/>
        <w:bottom w:val="none" w:sz="0" w:space="0" w:color="auto"/>
        <w:right w:val="none" w:sz="0" w:space="0" w:color="auto"/>
      </w:divBdr>
    </w:div>
    <w:div w:id="1988590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7F04E-B79E-4D4E-9F37-700D9F897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3891</Words>
  <Characters>22182</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Морозов</dc:creator>
  <cp:keywords/>
  <dc:description/>
  <cp:lastModifiedBy>ВИКА</cp:lastModifiedBy>
  <cp:revision>4</cp:revision>
  <cp:lastPrinted>2019-06-26T12:38:00Z</cp:lastPrinted>
  <dcterms:created xsi:type="dcterms:W3CDTF">2019-06-26T12:36:00Z</dcterms:created>
  <dcterms:modified xsi:type="dcterms:W3CDTF">2019-06-26T12:41:00Z</dcterms:modified>
</cp:coreProperties>
</file>