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C1" w:rsidRPr="00CE63C1" w:rsidRDefault="00CE63C1" w:rsidP="00CE63C1">
      <w:pPr>
        <w:keepNext/>
        <w:spacing w:after="0" w:line="240" w:lineRule="auto"/>
        <w:ind w:right="26"/>
        <w:jc w:val="center"/>
        <w:outlineLvl w:val="0"/>
        <w:rPr>
          <w:rFonts w:ascii="Times New Roman" w:hAnsi="Times New Roman"/>
          <w:sz w:val="24"/>
          <w:szCs w:val="24"/>
        </w:rPr>
      </w:pPr>
      <w:r w:rsidRPr="00CE63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4C9522" wp14:editId="710203E7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3C1">
        <w:rPr>
          <w:rFonts w:ascii="Times New Roman" w:hAnsi="Times New Roman"/>
          <w:sz w:val="24"/>
          <w:szCs w:val="24"/>
        </w:rPr>
        <w:t xml:space="preserve">      </w:t>
      </w:r>
    </w:p>
    <w:p w:rsidR="00CE63C1" w:rsidRPr="00CE63C1" w:rsidRDefault="00CE63C1" w:rsidP="00CE63C1">
      <w:pPr>
        <w:spacing w:after="0" w:line="240" w:lineRule="auto"/>
        <w:ind w:right="26"/>
        <w:jc w:val="center"/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</w:pPr>
      <w:r w:rsidRPr="00CE63C1"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CE63C1" w:rsidRPr="00CE63C1" w:rsidRDefault="00CE63C1" w:rsidP="00CE63C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E63C1">
        <w:rPr>
          <w:rFonts w:ascii="Times New Roman" w:hAnsi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CE63C1" w:rsidRPr="00CE63C1" w:rsidRDefault="00CE63C1" w:rsidP="00CE63C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E63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5CAADA" wp14:editId="7F1369CC">
                <wp:simplePos x="0" y="0"/>
                <wp:positionH relativeFrom="margin">
                  <wp:posOffset>-298450</wp:posOffset>
                </wp:positionH>
                <wp:positionV relativeFrom="paragraph">
                  <wp:posOffset>207010</wp:posOffset>
                </wp:positionV>
                <wp:extent cx="6629400" cy="9525"/>
                <wp:effectExtent l="19050" t="19050" r="1905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2C4F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3.5pt,16.3pt" to="49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" strokeweight="3.25pt">
                <v:stroke linestyle="thinThick"/>
                <w10:wrap anchorx="margin"/>
              </v:line>
            </w:pict>
          </mc:Fallback>
        </mc:AlternateContent>
      </w:r>
      <w:r w:rsidRPr="00CE63C1">
        <w:rPr>
          <w:rFonts w:ascii="Times New Roman" w:hAnsi="Times New Roman"/>
          <w:b/>
          <w:color w:val="0D0D0D"/>
          <w:sz w:val="24"/>
          <w:szCs w:val="24"/>
        </w:rPr>
        <w:t xml:space="preserve">Р Е С П У Б Л И К И   К Р Ы М </w:t>
      </w:r>
    </w:p>
    <w:p w:rsidR="00CE63C1" w:rsidRPr="00CE63C1" w:rsidRDefault="00CE63C1" w:rsidP="00CE63C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CE63C1" w:rsidRPr="00CE63C1" w:rsidRDefault="00CE63C1" w:rsidP="00CE6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3C1">
        <w:rPr>
          <w:rFonts w:ascii="Times New Roman" w:hAnsi="Times New Roman"/>
          <w:b/>
          <w:sz w:val="24"/>
          <w:szCs w:val="24"/>
        </w:rPr>
        <w:t>ПОСТАНОВЛЕНИЕ</w:t>
      </w:r>
    </w:p>
    <w:p w:rsidR="00CE63C1" w:rsidRPr="00CE63C1" w:rsidRDefault="00CE63C1" w:rsidP="00CE6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3C1">
        <w:rPr>
          <w:rFonts w:ascii="Times New Roman" w:hAnsi="Times New Roman"/>
          <w:b/>
          <w:sz w:val="24"/>
          <w:szCs w:val="24"/>
        </w:rPr>
        <w:t>№1</w:t>
      </w:r>
      <w:r w:rsidRPr="00CE63C1">
        <w:rPr>
          <w:rFonts w:ascii="Times New Roman" w:hAnsi="Times New Roman"/>
          <w:b/>
          <w:sz w:val="24"/>
          <w:szCs w:val="24"/>
        </w:rPr>
        <w:t>8</w:t>
      </w:r>
    </w:p>
    <w:p w:rsidR="00CE63C1" w:rsidRPr="00CE63C1" w:rsidRDefault="00CE63C1" w:rsidP="00CE63C1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CE63C1">
        <w:rPr>
          <w:rFonts w:ascii="Times New Roman" w:hAnsi="Times New Roman"/>
          <w:b/>
          <w:sz w:val="24"/>
          <w:szCs w:val="24"/>
        </w:rPr>
        <w:t>12.02.2021</w:t>
      </w:r>
      <w:r w:rsidRPr="00CE63C1">
        <w:rPr>
          <w:rFonts w:ascii="Times New Roman" w:hAnsi="Times New Roman"/>
          <w:b/>
          <w:sz w:val="24"/>
          <w:szCs w:val="24"/>
        </w:rPr>
        <w:t xml:space="preserve"> г. </w:t>
      </w:r>
      <w:r w:rsidRPr="00CE63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CE63C1">
        <w:rPr>
          <w:rFonts w:ascii="Times New Roman" w:hAnsi="Times New Roman"/>
          <w:b/>
          <w:sz w:val="24"/>
          <w:szCs w:val="24"/>
        </w:rPr>
        <w:tab/>
      </w:r>
      <w:r w:rsidRPr="00CE63C1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CE63C1">
        <w:rPr>
          <w:rFonts w:ascii="Times New Roman" w:hAnsi="Times New Roman"/>
          <w:b/>
          <w:sz w:val="24"/>
          <w:szCs w:val="24"/>
        </w:rPr>
        <w:tab/>
        <w:t xml:space="preserve">                                    с. </w:t>
      </w:r>
      <w:proofErr w:type="spellStart"/>
      <w:r w:rsidRPr="00CE63C1">
        <w:rPr>
          <w:rFonts w:ascii="Times New Roman" w:hAnsi="Times New Roman"/>
          <w:b/>
          <w:sz w:val="24"/>
          <w:szCs w:val="24"/>
        </w:rPr>
        <w:t>Скворцово</w:t>
      </w:r>
      <w:proofErr w:type="spellEnd"/>
    </w:p>
    <w:p w:rsidR="003B2E61" w:rsidRPr="00CE63C1" w:rsidRDefault="003B2E61" w:rsidP="00CE63C1">
      <w:pPr>
        <w:spacing w:after="0" w:line="240" w:lineRule="auto"/>
        <w:rPr>
          <w:sz w:val="24"/>
          <w:szCs w:val="24"/>
        </w:rPr>
      </w:pP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bookmarkStart w:id="0" w:name="_GoBack"/>
      <w:r w:rsidRPr="00CE63C1">
        <w:rPr>
          <w:rStyle w:val="2"/>
          <w:rFonts w:eastAsia="Calibri"/>
          <w:b/>
          <w:i/>
        </w:rPr>
        <w:t>Об</w:t>
      </w:r>
      <w:r w:rsidRPr="00CE63C1">
        <w:rPr>
          <w:rStyle w:val="2"/>
          <w:rFonts w:eastAsia="Calibri"/>
          <w:b/>
          <w:i/>
        </w:rPr>
        <w:t xml:space="preserve"> отмене постановления администрации</w:t>
      </w: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r w:rsidRPr="00CE63C1">
        <w:rPr>
          <w:rStyle w:val="2"/>
          <w:rFonts w:eastAsia="Calibri"/>
          <w:b/>
          <w:i/>
        </w:rPr>
        <w:t>Скворцовского сельского поселения №205 от 08.12.2020 г.</w:t>
      </w: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r w:rsidRPr="00CE63C1">
        <w:rPr>
          <w:rStyle w:val="2"/>
          <w:rFonts w:eastAsia="Calibri"/>
          <w:b/>
          <w:i/>
        </w:rPr>
        <w:t>«Об</w:t>
      </w:r>
      <w:r w:rsidRPr="00CE63C1">
        <w:rPr>
          <w:rStyle w:val="2"/>
          <w:rFonts w:eastAsia="Calibri"/>
          <w:b/>
          <w:i/>
        </w:rPr>
        <w:t xml:space="preserve"> утверждении Положения о порядке </w:t>
      </w: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r w:rsidRPr="00CE63C1">
        <w:rPr>
          <w:rStyle w:val="2"/>
          <w:rFonts w:eastAsia="Calibri"/>
          <w:b/>
          <w:i/>
        </w:rPr>
        <w:t xml:space="preserve">приватизации имущества, находящегося </w:t>
      </w: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r w:rsidRPr="00CE63C1">
        <w:rPr>
          <w:rStyle w:val="2"/>
          <w:rFonts w:eastAsia="Calibri"/>
          <w:b/>
          <w:i/>
        </w:rPr>
        <w:t xml:space="preserve">в муниципальной собственности </w:t>
      </w: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r w:rsidRPr="00CE63C1">
        <w:rPr>
          <w:rStyle w:val="2"/>
          <w:rFonts w:eastAsia="Calibri"/>
          <w:b/>
          <w:i/>
        </w:rPr>
        <w:t xml:space="preserve">Скворцовского сельского поселения </w:t>
      </w: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  <w:r w:rsidRPr="00CE63C1">
        <w:rPr>
          <w:rStyle w:val="2"/>
          <w:rFonts w:eastAsia="Calibri"/>
          <w:b/>
          <w:i/>
        </w:rPr>
        <w:t>Симферопольского района Республики Крым</w:t>
      </w:r>
      <w:r w:rsidRPr="00CE63C1">
        <w:rPr>
          <w:rStyle w:val="2"/>
          <w:rFonts w:eastAsia="Calibri"/>
          <w:b/>
          <w:i/>
        </w:rPr>
        <w:t>»</w:t>
      </w:r>
    </w:p>
    <w:bookmarkEnd w:id="0"/>
    <w:p w:rsid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</w:p>
    <w:p w:rsidR="00CE63C1" w:rsidRPr="00CE63C1" w:rsidRDefault="00CE63C1" w:rsidP="00CE63C1">
      <w:pPr>
        <w:spacing w:after="0" w:line="240" w:lineRule="auto"/>
        <w:rPr>
          <w:rStyle w:val="2"/>
          <w:rFonts w:eastAsia="Calibri"/>
          <w:b/>
          <w:i/>
        </w:rPr>
      </w:pPr>
    </w:p>
    <w:p w:rsidR="00CE63C1" w:rsidRDefault="00CE63C1" w:rsidP="00CE63C1">
      <w:pPr>
        <w:spacing w:after="0" w:line="240" w:lineRule="auto"/>
        <w:ind w:firstLine="760"/>
        <w:jc w:val="both"/>
        <w:rPr>
          <w:rStyle w:val="2"/>
          <w:rFonts w:eastAsia="Calibri"/>
        </w:rPr>
      </w:pPr>
      <w:r w:rsidRPr="00CE63C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Pr="00CE63C1">
        <w:rPr>
          <w:rStyle w:val="2"/>
          <w:rFonts w:eastAsia="Calibri"/>
        </w:rPr>
        <w:t xml:space="preserve">соответствии с Федеральным законом </w:t>
      </w:r>
      <w:r w:rsidRPr="00CE63C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от </w:t>
      </w:r>
      <w:r w:rsidRPr="00CE63C1">
        <w:rPr>
          <w:rStyle w:val="2"/>
          <w:rFonts w:eastAsia="Calibri"/>
        </w:rPr>
        <w:t>21.12</w:t>
      </w:r>
      <w:r w:rsidRPr="00CE63C1">
        <w:rPr>
          <w:rStyle w:val="2"/>
          <w:rFonts w:eastAsia="Calibri"/>
        </w:rPr>
        <w:t>.</w:t>
      </w:r>
      <w:r w:rsidRPr="00CE63C1">
        <w:rPr>
          <w:rStyle w:val="2"/>
          <w:rFonts w:eastAsia="Calibri"/>
        </w:rPr>
        <w:t xml:space="preserve">2001 № </w:t>
      </w:r>
      <w:r w:rsidRPr="00CE63C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178-ФЗ </w:t>
      </w:r>
      <w:r w:rsidRPr="00CE63C1">
        <w:rPr>
          <w:rStyle w:val="2"/>
          <w:rFonts w:eastAsia="Calibri"/>
        </w:rPr>
        <w:t xml:space="preserve">«О приватизации государственного </w:t>
      </w:r>
      <w:r w:rsidRPr="00CE63C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Pr="00CE63C1">
        <w:rPr>
          <w:rStyle w:val="2"/>
          <w:rFonts w:eastAsia="Calibri"/>
        </w:rPr>
        <w:t xml:space="preserve">муниципального имущества», руководствуясь </w:t>
      </w:r>
      <w:r w:rsidRPr="00CE63C1">
        <w:rPr>
          <w:rStyle w:val="2"/>
          <w:rFonts w:eastAsia="Calibri"/>
        </w:rPr>
        <w:t xml:space="preserve">ч.10 ст. 35 </w:t>
      </w:r>
      <w:r w:rsidRPr="00CE63C1">
        <w:rPr>
          <w:rStyle w:val="2"/>
          <w:rFonts w:eastAsia="Calibri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E63C1">
        <w:rPr>
          <w:rStyle w:val="2"/>
          <w:rFonts w:eastAsia="Calibri"/>
        </w:rPr>
        <w:t xml:space="preserve">п. 18 ч. 1 ст. 33 </w:t>
      </w:r>
      <w:r w:rsidRPr="00CE63C1">
        <w:rPr>
          <w:rStyle w:val="2"/>
          <w:rFonts w:eastAsia="Calibri"/>
        </w:rPr>
        <w:t xml:space="preserve">Уставом муниципального образования Скворцовское сельское поселение Симферопольского района Республики Крым, </w:t>
      </w:r>
      <w:r w:rsidRPr="00CE63C1">
        <w:rPr>
          <w:rStyle w:val="2"/>
          <w:rFonts w:eastAsia="Calibri"/>
        </w:rPr>
        <w:t xml:space="preserve">на основании протеста прокуратуры Симферопольского района Республики Крым от 04.02.2021 г. №Исорг-20350022-666-21/-20350022 на постановление администрации Скворцовского сельского поселения №205 от 08.12.2020 г., </w:t>
      </w:r>
      <w:r w:rsidRPr="00CE63C1">
        <w:rPr>
          <w:rStyle w:val="2"/>
          <w:rFonts w:eastAsia="Calibri"/>
        </w:rPr>
        <w:t>администрация Скворцовского сельского поселения</w:t>
      </w:r>
    </w:p>
    <w:p w:rsidR="00CE63C1" w:rsidRPr="00CE63C1" w:rsidRDefault="00CE63C1" w:rsidP="00CE63C1">
      <w:pPr>
        <w:spacing w:after="0" w:line="240" w:lineRule="auto"/>
        <w:ind w:firstLine="760"/>
        <w:jc w:val="both"/>
        <w:rPr>
          <w:rStyle w:val="2"/>
          <w:rFonts w:eastAsia="Calibri"/>
        </w:rPr>
      </w:pPr>
    </w:p>
    <w:p w:rsidR="00CE63C1" w:rsidRDefault="00CE63C1" w:rsidP="00CE63C1">
      <w:pPr>
        <w:spacing w:after="0" w:line="240" w:lineRule="auto"/>
        <w:ind w:firstLine="760"/>
        <w:jc w:val="center"/>
        <w:rPr>
          <w:rStyle w:val="2"/>
          <w:rFonts w:eastAsia="Calibri"/>
          <w:b/>
        </w:rPr>
      </w:pPr>
      <w:r w:rsidRPr="00CE63C1">
        <w:rPr>
          <w:rStyle w:val="2"/>
          <w:rFonts w:eastAsia="Calibri"/>
          <w:b/>
        </w:rPr>
        <w:t>ПОСТАНОВЛЯЕТ:</w:t>
      </w:r>
    </w:p>
    <w:p w:rsidR="00CE63C1" w:rsidRPr="00CE63C1" w:rsidRDefault="00CE63C1" w:rsidP="00CE63C1">
      <w:pPr>
        <w:spacing w:after="0" w:line="240" w:lineRule="auto"/>
        <w:ind w:firstLine="760"/>
        <w:jc w:val="center"/>
        <w:rPr>
          <w:rStyle w:val="2"/>
          <w:rFonts w:eastAsia="Calibri"/>
          <w:b/>
        </w:rPr>
      </w:pPr>
    </w:p>
    <w:p w:rsidR="00CE63C1" w:rsidRPr="00CE63C1" w:rsidRDefault="00CE63C1" w:rsidP="00CE63C1">
      <w:pPr>
        <w:spacing w:after="0" w:line="240" w:lineRule="auto"/>
        <w:ind w:firstLine="760"/>
        <w:jc w:val="both"/>
        <w:rPr>
          <w:rStyle w:val="2"/>
          <w:rFonts w:eastAsia="Calibri"/>
        </w:rPr>
      </w:pPr>
      <w:r w:rsidRPr="00CE63C1">
        <w:rPr>
          <w:rStyle w:val="2"/>
          <w:rFonts w:eastAsia="Calibri"/>
        </w:rPr>
        <w:t>1. Отменить постановление администрации Скворцовского сельского поселения №205 от 08.12.2020 г. «Об утверждении Положения о порядке приватизации имущества, находящегося в муниципальной собственности Скворцовского сельского поселения Симферопольского района Республики Крым».</w:t>
      </w:r>
    </w:p>
    <w:p w:rsidR="00CE63C1" w:rsidRPr="00CE63C1" w:rsidRDefault="00CE63C1" w:rsidP="00CE63C1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CE63C1">
        <w:rPr>
          <w:rStyle w:val="2"/>
          <w:rFonts w:eastAsia="Calibri"/>
        </w:rPr>
        <w:t xml:space="preserve">2. </w:t>
      </w:r>
      <w:r w:rsidRPr="00CE63C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</w:t>
      </w:r>
      <w:proofErr w:type="spellStart"/>
      <w:r w:rsidRPr="00CE63C1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CE63C1">
        <w:rPr>
          <w:rFonts w:ascii="Times New Roman" w:hAnsi="Times New Roman"/>
          <w:sz w:val="24"/>
          <w:szCs w:val="24"/>
        </w:rPr>
        <w:t xml:space="preserve">, ул. Калинина, 59, а также на официальном сайте в сети «Интернет» - </w:t>
      </w:r>
      <w:proofErr w:type="spellStart"/>
      <w:r w:rsidRPr="00CE63C1">
        <w:rPr>
          <w:rFonts w:ascii="Times New Roman" w:hAnsi="Times New Roman"/>
          <w:sz w:val="24"/>
          <w:szCs w:val="24"/>
        </w:rPr>
        <w:t>скворцовский.рф</w:t>
      </w:r>
      <w:proofErr w:type="spellEnd"/>
      <w:r w:rsidRPr="00CE63C1">
        <w:rPr>
          <w:rFonts w:ascii="Times New Roman" w:hAnsi="Times New Roman"/>
          <w:sz w:val="24"/>
          <w:szCs w:val="24"/>
        </w:rPr>
        <w:t>.</w:t>
      </w:r>
    </w:p>
    <w:p w:rsidR="00CE63C1" w:rsidRDefault="00CE63C1" w:rsidP="00CE63C1">
      <w:pPr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E63C1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CE63C1" w:rsidRPr="00CE63C1" w:rsidRDefault="00CE63C1" w:rsidP="00CE63C1">
      <w:pPr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E63C1">
        <w:rPr>
          <w:rFonts w:ascii="Times New Roman" w:hAnsi="Times New Roman"/>
          <w:sz w:val="24"/>
          <w:szCs w:val="24"/>
        </w:rPr>
        <w:t xml:space="preserve">4. </w:t>
      </w:r>
      <w:r w:rsidRPr="00CE63C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63C1" w:rsidRDefault="00CE63C1" w:rsidP="00CE63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E63C1" w:rsidRPr="00CE63C1" w:rsidRDefault="00CE63C1" w:rsidP="00CE63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E63C1" w:rsidRPr="00CE63C1" w:rsidRDefault="00CE63C1" w:rsidP="00CE63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E63C1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CE63C1" w:rsidRPr="00CE63C1" w:rsidRDefault="00CE63C1" w:rsidP="00CE6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E63C1">
        <w:rPr>
          <w:rFonts w:ascii="Times New Roman" w:hAnsi="Times New Roman"/>
          <w:b/>
          <w:sz w:val="24"/>
          <w:szCs w:val="24"/>
        </w:rPr>
        <w:t>Скворцовского сельского поселения</w:t>
      </w:r>
      <w:r w:rsidRPr="00CE63C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E63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 w:rsidRPr="00CE63C1">
        <w:rPr>
          <w:rFonts w:ascii="Times New Roman" w:hAnsi="Times New Roman"/>
          <w:b/>
          <w:sz w:val="24"/>
          <w:szCs w:val="24"/>
        </w:rPr>
        <w:t>Р.Ю.Дермоян</w:t>
      </w:r>
      <w:proofErr w:type="spellEnd"/>
    </w:p>
    <w:p w:rsidR="00CE63C1" w:rsidRDefault="00CE63C1"/>
    <w:sectPr w:rsidR="00CE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314F"/>
    <w:multiLevelType w:val="multilevel"/>
    <w:tmpl w:val="C63A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C1"/>
    <w:rsid w:val="003B2E61"/>
    <w:rsid w:val="00BE224D"/>
    <w:rsid w:val="00C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DF2A-2F31-4C6F-931C-694E3DC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E6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E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2021-02-12T06:37:00Z</cp:lastPrinted>
  <dcterms:created xsi:type="dcterms:W3CDTF">2021-02-12T06:22:00Z</dcterms:created>
  <dcterms:modified xsi:type="dcterms:W3CDTF">2021-02-12T07:51:00Z</dcterms:modified>
</cp:coreProperties>
</file>