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7E" w:rsidRDefault="0094397E" w:rsidP="0094397E">
      <w:pPr>
        <w:pStyle w:val="ab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 w:rsidRPr="008B2D7E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7E" w:rsidRDefault="0094397E" w:rsidP="0094397E">
      <w:pPr>
        <w:pStyle w:val="ab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94397E" w:rsidRDefault="0094397E" w:rsidP="0094397E">
      <w:pPr>
        <w:pStyle w:val="ab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СКВОРЦОВСКОГО  РАЙОНА</w:t>
      </w:r>
    </w:p>
    <w:p w:rsidR="0094397E" w:rsidRDefault="0094397E" w:rsidP="00990115">
      <w:pPr>
        <w:pStyle w:val="ab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  <w:r>
        <w:t xml:space="preserve">     </w:t>
      </w:r>
    </w:p>
    <w:p w:rsidR="0094397E" w:rsidRPr="0094397E" w:rsidRDefault="0094397E" w:rsidP="00990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97E">
        <w:rPr>
          <w:rFonts w:ascii="Times New Roman" w:hAnsi="Times New Roman" w:cs="Times New Roman"/>
          <w:sz w:val="24"/>
          <w:szCs w:val="24"/>
        </w:rPr>
        <w:t>19 -я сессия    1   созыва</w:t>
      </w:r>
    </w:p>
    <w:p w:rsidR="0094397E" w:rsidRPr="0094397E" w:rsidRDefault="00990115" w:rsidP="0094397E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РЕШЕНИЕ</w:t>
      </w:r>
    </w:p>
    <w:p w:rsidR="0094397E" w:rsidRPr="0094397E" w:rsidRDefault="0094397E" w:rsidP="0094397E">
      <w:pPr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4397E">
        <w:rPr>
          <w:rStyle w:val="a5"/>
          <w:rFonts w:ascii="Times New Roman" w:hAnsi="Times New Roman" w:cs="Times New Roman"/>
          <w:sz w:val="24"/>
          <w:szCs w:val="24"/>
        </w:rPr>
        <w:t>№</w:t>
      </w:r>
      <w:r w:rsidR="00990115">
        <w:rPr>
          <w:rStyle w:val="a5"/>
          <w:rFonts w:ascii="Times New Roman" w:hAnsi="Times New Roman" w:cs="Times New Roman"/>
          <w:sz w:val="24"/>
          <w:szCs w:val="24"/>
        </w:rPr>
        <w:t>1</w:t>
      </w:r>
      <w:r w:rsidRPr="0094397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94397E" w:rsidRPr="0094397E" w:rsidRDefault="0094397E" w:rsidP="009439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397E" w:rsidRDefault="0094397E" w:rsidP="0094397E">
      <w:pPr>
        <w:rPr>
          <w:sz w:val="28"/>
          <w:szCs w:val="28"/>
        </w:rPr>
      </w:pPr>
      <w:r w:rsidRPr="0094397E">
        <w:rPr>
          <w:rFonts w:ascii="Times New Roman" w:hAnsi="Times New Roman" w:cs="Times New Roman"/>
          <w:b/>
          <w:sz w:val="24"/>
          <w:szCs w:val="24"/>
        </w:rPr>
        <w:t>с.Скворцово</w:t>
      </w:r>
      <w:r w:rsidRPr="0094397E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90115">
        <w:rPr>
          <w:rStyle w:val="a5"/>
          <w:rFonts w:ascii="Times New Roman" w:hAnsi="Times New Roman" w:cs="Times New Roman"/>
          <w:sz w:val="24"/>
          <w:szCs w:val="24"/>
        </w:rPr>
        <w:t xml:space="preserve">31 марта </w:t>
      </w:r>
      <w:r w:rsidRPr="0094397E">
        <w:rPr>
          <w:rFonts w:ascii="Times New Roman" w:hAnsi="Times New Roman" w:cs="Times New Roman"/>
          <w:b/>
          <w:sz w:val="24"/>
          <w:szCs w:val="24"/>
        </w:rPr>
        <w:t>2016г</w:t>
      </w:r>
      <w:r w:rsidRPr="0094397E">
        <w:rPr>
          <w:rFonts w:ascii="Times New Roman" w:hAnsi="Times New Roman" w:cs="Times New Roman"/>
          <w:b/>
          <w:sz w:val="24"/>
          <w:szCs w:val="24"/>
        </w:rPr>
        <w:br/>
      </w:r>
    </w:p>
    <w:p w:rsidR="00846C45" w:rsidRPr="00EF06F2" w:rsidRDefault="00846C45" w:rsidP="00EF06F2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EF06F2">
        <w:rPr>
          <w:rFonts w:ascii="Times New Roman" w:hAnsi="Times New Roman" w:cs="Times New Roman"/>
          <w:i/>
          <w:sz w:val="24"/>
          <w:szCs w:val="24"/>
        </w:rPr>
        <w:t>Об отчете</w:t>
      </w:r>
      <w:r w:rsidR="00C648BA" w:rsidRPr="00EF06F2">
        <w:rPr>
          <w:rFonts w:ascii="Times New Roman" w:hAnsi="Times New Roman" w:cs="Times New Roman"/>
          <w:i/>
          <w:sz w:val="24"/>
          <w:szCs w:val="24"/>
        </w:rPr>
        <w:t xml:space="preserve"> работы </w:t>
      </w:r>
      <w:r w:rsidRPr="00EF06F2">
        <w:rPr>
          <w:rFonts w:ascii="Times New Roman" w:hAnsi="Times New Roman" w:cs="Times New Roman"/>
          <w:i/>
          <w:sz w:val="24"/>
          <w:szCs w:val="24"/>
        </w:rPr>
        <w:t xml:space="preserve"> Председателя Скворцовс</w:t>
      </w:r>
      <w:r w:rsidR="008345CD">
        <w:rPr>
          <w:rFonts w:ascii="Times New Roman" w:hAnsi="Times New Roman" w:cs="Times New Roman"/>
          <w:i/>
          <w:sz w:val="24"/>
          <w:szCs w:val="24"/>
        </w:rPr>
        <w:t>ко</w:t>
      </w:r>
      <w:r w:rsidRPr="00EF06F2">
        <w:rPr>
          <w:rFonts w:ascii="Times New Roman" w:hAnsi="Times New Roman" w:cs="Times New Roman"/>
          <w:i/>
          <w:sz w:val="24"/>
          <w:szCs w:val="24"/>
        </w:rPr>
        <w:t>го сельского совета –</w:t>
      </w:r>
    </w:p>
    <w:p w:rsidR="00846C45" w:rsidRPr="00EF06F2" w:rsidRDefault="00846C45" w:rsidP="00EF06F2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EF06F2">
        <w:rPr>
          <w:rFonts w:ascii="Times New Roman" w:hAnsi="Times New Roman" w:cs="Times New Roman"/>
          <w:i/>
          <w:sz w:val="24"/>
          <w:szCs w:val="24"/>
        </w:rPr>
        <w:t xml:space="preserve"> главы администрации Скворцовского сельского поселения</w:t>
      </w:r>
    </w:p>
    <w:p w:rsidR="00846C45" w:rsidRDefault="00846C45" w:rsidP="0094397E"/>
    <w:p w:rsidR="00846C45" w:rsidRPr="00EF06F2" w:rsidRDefault="00846C45" w:rsidP="00EF0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6F2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Закон</w:t>
      </w:r>
      <w:r w:rsidR="00C648BA" w:rsidRPr="00EF06F2">
        <w:rPr>
          <w:rFonts w:ascii="Times New Roman" w:hAnsi="Times New Roman" w:cs="Times New Roman"/>
          <w:sz w:val="24"/>
          <w:szCs w:val="24"/>
        </w:rPr>
        <w:t>а</w:t>
      </w:r>
      <w:r w:rsidRPr="00EF06F2">
        <w:rPr>
          <w:rFonts w:ascii="Times New Roman" w:hAnsi="Times New Roman" w:cs="Times New Roman"/>
          <w:sz w:val="24"/>
          <w:szCs w:val="24"/>
        </w:rPr>
        <w:t xml:space="preserve"> Республики Крым от 21.08.2014 г. № 54-ЗРК «Об основах местного самоуправления в Республике Крым», п. 4 статьи 43 Устава муниципального образования Скворцовское сельское поселение Симферопольского района Республики, заслушав и обсудив отчёт </w:t>
      </w:r>
      <w:r w:rsidR="00C648BA" w:rsidRPr="00EF06F2">
        <w:rPr>
          <w:rFonts w:ascii="Times New Roman" w:hAnsi="Times New Roman" w:cs="Times New Roman"/>
          <w:sz w:val="24"/>
          <w:szCs w:val="24"/>
        </w:rPr>
        <w:t xml:space="preserve"> о работе </w:t>
      </w:r>
      <w:r w:rsidRPr="00EF06F2">
        <w:rPr>
          <w:rFonts w:ascii="Times New Roman" w:hAnsi="Times New Roman" w:cs="Times New Roman"/>
          <w:sz w:val="24"/>
          <w:szCs w:val="24"/>
        </w:rPr>
        <w:t>Председателя Скворцовского сельского совета – главы администрации Скворцовского сельского пос</w:t>
      </w:r>
      <w:r w:rsidR="00C648BA" w:rsidRPr="00EF06F2">
        <w:rPr>
          <w:rFonts w:ascii="Times New Roman" w:hAnsi="Times New Roman" w:cs="Times New Roman"/>
          <w:sz w:val="24"/>
          <w:szCs w:val="24"/>
        </w:rPr>
        <w:t xml:space="preserve">еления </w:t>
      </w:r>
      <w:r w:rsidRPr="00EF06F2">
        <w:rPr>
          <w:rFonts w:ascii="Times New Roman" w:hAnsi="Times New Roman" w:cs="Times New Roman"/>
          <w:sz w:val="24"/>
          <w:szCs w:val="24"/>
        </w:rPr>
        <w:t xml:space="preserve"> за период с </w:t>
      </w:r>
      <w:r w:rsidR="00425DD8" w:rsidRPr="00EF06F2">
        <w:rPr>
          <w:rFonts w:ascii="Times New Roman" w:hAnsi="Times New Roman" w:cs="Times New Roman"/>
          <w:color w:val="333333"/>
          <w:sz w:val="24"/>
          <w:szCs w:val="24"/>
        </w:rPr>
        <w:t xml:space="preserve">октябрь 2014-декабрь 2015гг </w:t>
      </w:r>
    </w:p>
    <w:p w:rsidR="0094397E" w:rsidRPr="00EF06F2" w:rsidRDefault="0094397E" w:rsidP="00EF06F2">
      <w:pPr>
        <w:pStyle w:val="ac"/>
        <w:spacing w:line="240" w:lineRule="auto"/>
        <w:ind w:left="0" w:firstLine="851"/>
        <w:rPr>
          <w:sz w:val="24"/>
          <w:szCs w:val="24"/>
        </w:rPr>
      </w:pPr>
    </w:p>
    <w:p w:rsidR="0094397E" w:rsidRPr="00EF06F2" w:rsidRDefault="0094397E" w:rsidP="00EF06F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6F2">
        <w:rPr>
          <w:rFonts w:ascii="Times New Roman" w:hAnsi="Times New Roman" w:cs="Times New Roman"/>
          <w:sz w:val="24"/>
          <w:szCs w:val="24"/>
        </w:rPr>
        <w:t>СКВОРЦОВСКИЙ СЕЛЬСКИЙ СОВЕТ РЕШИЛ:</w:t>
      </w:r>
    </w:p>
    <w:p w:rsidR="00C648BA" w:rsidRPr="00EF06F2" w:rsidRDefault="0094397E" w:rsidP="00EF06F2">
      <w:pPr>
        <w:pStyle w:val="a4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EF06F2">
        <w:rPr>
          <w:color w:val="333333"/>
        </w:rPr>
        <w:t xml:space="preserve">1. </w:t>
      </w:r>
      <w:r w:rsidR="00C648BA" w:rsidRPr="00EF06F2">
        <w:rPr>
          <w:color w:val="333333"/>
        </w:rPr>
        <w:t>О</w:t>
      </w:r>
      <w:r w:rsidRPr="00EF06F2">
        <w:rPr>
          <w:color w:val="333333"/>
        </w:rPr>
        <w:t>тчет</w:t>
      </w:r>
      <w:r w:rsidR="00C648BA" w:rsidRPr="00EF06F2">
        <w:rPr>
          <w:color w:val="333333"/>
        </w:rPr>
        <w:t xml:space="preserve"> о работе </w:t>
      </w:r>
      <w:r w:rsidRPr="00EF06F2">
        <w:rPr>
          <w:color w:val="333333"/>
        </w:rPr>
        <w:t xml:space="preserve"> </w:t>
      </w:r>
      <w:r w:rsidR="000165BB" w:rsidRPr="00EF06F2">
        <w:rPr>
          <w:color w:val="333333"/>
        </w:rPr>
        <w:t>Председателя Скворцовского сельского поселения- г</w:t>
      </w:r>
      <w:r w:rsidRPr="00EF06F2">
        <w:rPr>
          <w:color w:val="333333"/>
        </w:rPr>
        <w:t xml:space="preserve">лавы администрации Скворцовского сельского поселения  </w:t>
      </w:r>
      <w:r w:rsidR="00C648BA" w:rsidRPr="00EF06F2">
        <w:rPr>
          <w:color w:val="333333"/>
        </w:rPr>
        <w:t xml:space="preserve"> о результатах работы </w:t>
      </w:r>
      <w:r w:rsidR="00EF06F2" w:rsidRPr="00EF06F2">
        <w:rPr>
          <w:color w:val="333333"/>
        </w:rPr>
        <w:t xml:space="preserve"> за период октябрь 2014-декабрь 2015гг</w:t>
      </w:r>
      <w:r w:rsidR="00C648BA" w:rsidRPr="00EF06F2">
        <w:rPr>
          <w:color w:val="333333"/>
        </w:rPr>
        <w:t xml:space="preserve"> принять к сведению</w:t>
      </w:r>
      <w:r w:rsidR="00A44742">
        <w:rPr>
          <w:color w:val="333333"/>
        </w:rPr>
        <w:t xml:space="preserve"> (прилагается)</w:t>
      </w:r>
      <w:r w:rsidR="00C648BA" w:rsidRPr="00EF06F2">
        <w:rPr>
          <w:color w:val="333333"/>
        </w:rPr>
        <w:t xml:space="preserve">. </w:t>
      </w:r>
    </w:p>
    <w:p w:rsidR="0094397E" w:rsidRPr="00EF06F2" w:rsidRDefault="00C648BA" w:rsidP="00EF06F2">
      <w:pPr>
        <w:pStyle w:val="a4"/>
        <w:shd w:val="clear" w:color="auto" w:fill="FFFFFF"/>
        <w:spacing w:before="60" w:beforeAutospacing="0" w:after="180" w:afterAutospacing="0" w:line="293" w:lineRule="atLeast"/>
        <w:jc w:val="both"/>
      </w:pPr>
      <w:r w:rsidRPr="00EF06F2">
        <w:rPr>
          <w:color w:val="333333"/>
        </w:rPr>
        <w:t>2.</w:t>
      </w:r>
      <w:r w:rsidR="0094397E" w:rsidRPr="00EF06F2">
        <w:rPr>
          <w:color w:val="333333"/>
        </w:rPr>
        <w:t xml:space="preserve"> </w:t>
      </w:r>
      <w:r w:rsidRPr="00EF06F2">
        <w:rPr>
          <w:color w:val="333333"/>
        </w:rPr>
        <w:t>П</w:t>
      </w:r>
      <w:r w:rsidR="0094397E" w:rsidRPr="00EF06F2">
        <w:rPr>
          <w:color w:val="333333"/>
        </w:rPr>
        <w:t xml:space="preserve">ризнать работу </w:t>
      </w:r>
      <w:r w:rsidRPr="00EF06F2">
        <w:rPr>
          <w:color w:val="333333"/>
        </w:rPr>
        <w:t>Председателя Ск</w:t>
      </w:r>
      <w:r w:rsidR="00EF06F2">
        <w:rPr>
          <w:color w:val="333333"/>
        </w:rPr>
        <w:t>ворцовского сельского поселения -</w:t>
      </w:r>
      <w:r w:rsidRPr="00EF06F2">
        <w:rPr>
          <w:color w:val="333333"/>
        </w:rPr>
        <w:t xml:space="preserve"> главы администрации Скворцовского сельского поселения за отчетный период </w:t>
      </w:r>
      <w:r w:rsidR="0094397E" w:rsidRPr="00EF06F2">
        <w:rPr>
          <w:color w:val="333333"/>
        </w:rPr>
        <w:t>удовлетворительной.</w:t>
      </w:r>
    </w:p>
    <w:p w:rsidR="0094397E" w:rsidRPr="00EF06F2" w:rsidRDefault="00EF06F2" w:rsidP="00EF06F2">
      <w:pPr>
        <w:pStyle w:val="a4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EF06F2">
        <w:rPr>
          <w:color w:val="333333"/>
        </w:rPr>
        <w:t>3</w:t>
      </w:r>
      <w:r w:rsidR="0094397E" w:rsidRPr="00EF06F2">
        <w:rPr>
          <w:color w:val="333333"/>
        </w:rPr>
        <w:t xml:space="preserve">. </w:t>
      </w:r>
      <w:r w:rsidR="0094397E" w:rsidRPr="00EF06F2">
        <w:t>Настоящее решение обнародовать путем вывешивания его на доске объявлений, расположенной на здании сельского совета  по адресу: с.Скворцово, ул.Калинина,59 и разместить на официал</w:t>
      </w:r>
      <w:r w:rsidRPr="00EF06F2">
        <w:t>ьном сайте сельского поселения.</w:t>
      </w:r>
    </w:p>
    <w:p w:rsidR="0094397E" w:rsidRDefault="00EF06F2" w:rsidP="00EF06F2">
      <w:pPr>
        <w:pStyle w:val="a4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>
        <w:rPr>
          <w:color w:val="333333"/>
        </w:rPr>
        <w:t>4</w:t>
      </w:r>
      <w:r w:rsidR="0094397E" w:rsidRPr="00EF06F2">
        <w:rPr>
          <w:color w:val="333333"/>
        </w:rPr>
        <w:t>. Настоящее Решение вступает в силу посл</w:t>
      </w:r>
      <w:r w:rsidR="000C29E9">
        <w:rPr>
          <w:color w:val="333333"/>
        </w:rPr>
        <w:t>е его официального обнародования</w:t>
      </w:r>
      <w:r w:rsidR="0094397E" w:rsidRPr="00EF06F2">
        <w:rPr>
          <w:color w:val="333333"/>
        </w:rPr>
        <w:t>.</w:t>
      </w:r>
    </w:p>
    <w:p w:rsidR="00990115" w:rsidRDefault="00990115" w:rsidP="00EF06F2">
      <w:pPr>
        <w:pStyle w:val="a4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</w:p>
    <w:p w:rsidR="00EF06F2" w:rsidRPr="00EF06F2" w:rsidRDefault="00EF06F2" w:rsidP="00EF06F2">
      <w:pPr>
        <w:pStyle w:val="af1"/>
        <w:rPr>
          <w:rFonts w:ascii="Times New Roman" w:hAnsi="Times New Roman" w:cs="Times New Roman"/>
          <w:sz w:val="24"/>
          <w:szCs w:val="24"/>
        </w:rPr>
      </w:pPr>
      <w:r w:rsidRPr="00EF06F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F3EFD" w:rsidRDefault="00EF06F2" w:rsidP="00EF06F2">
      <w:pPr>
        <w:pStyle w:val="af1"/>
        <w:rPr>
          <w:rFonts w:ascii="Times New Roman" w:hAnsi="Times New Roman" w:cs="Times New Roman"/>
          <w:sz w:val="24"/>
          <w:szCs w:val="24"/>
        </w:rPr>
      </w:pPr>
      <w:r w:rsidRPr="00EF06F2">
        <w:rPr>
          <w:rFonts w:ascii="Times New Roman" w:hAnsi="Times New Roman" w:cs="Times New Roman"/>
          <w:sz w:val="24"/>
          <w:szCs w:val="24"/>
        </w:rPr>
        <w:t xml:space="preserve">Скворцовского сельского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Дермоян Р.Ю.</w:t>
      </w:r>
    </w:p>
    <w:p w:rsidR="00D931B9" w:rsidRDefault="00D931B9" w:rsidP="00EF06F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D931B9" w:rsidRDefault="00D931B9" w:rsidP="00EF06F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D931B9" w:rsidRPr="002F2E61" w:rsidRDefault="00D931B9" w:rsidP="00D931B9">
      <w:pPr>
        <w:pStyle w:val="af1"/>
        <w:ind w:left="3540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2E61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D931B9" w:rsidRPr="002F2E61" w:rsidRDefault="00D931B9" w:rsidP="00D931B9">
      <w:pPr>
        <w:pStyle w:val="af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2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E61">
        <w:rPr>
          <w:rFonts w:ascii="Times New Roman" w:hAnsi="Times New Roman" w:cs="Times New Roman"/>
          <w:i/>
          <w:sz w:val="24"/>
          <w:szCs w:val="24"/>
        </w:rPr>
        <w:tab/>
      </w:r>
      <w:r w:rsidRPr="002F2E61">
        <w:rPr>
          <w:rFonts w:ascii="Times New Roman" w:hAnsi="Times New Roman" w:cs="Times New Roman"/>
          <w:i/>
          <w:sz w:val="24"/>
          <w:szCs w:val="24"/>
        </w:rPr>
        <w:tab/>
      </w:r>
      <w:r w:rsidRPr="002F2E61">
        <w:rPr>
          <w:rFonts w:ascii="Times New Roman" w:hAnsi="Times New Roman" w:cs="Times New Roman"/>
          <w:i/>
          <w:sz w:val="24"/>
          <w:szCs w:val="24"/>
        </w:rPr>
        <w:tab/>
      </w:r>
      <w:r w:rsidRPr="002F2E61">
        <w:rPr>
          <w:rFonts w:ascii="Times New Roman" w:hAnsi="Times New Roman" w:cs="Times New Roman"/>
          <w:i/>
          <w:sz w:val="24"/>
          <w:szCs w:val="24"/>
        </w:rPr>
        <w:tab/>
      </w:r>
      <w:r w:rsidRPr="002F2E61">
        <w:rPr>
          <w:rFonts w:ascii="Times New Roman" w:hAnsi="Times New Roman" w:cs="Times New Roman"/>
          <w:i/>
          <w:sz w:val="24"/>
          <w:szCs w:val="24"/>
        </w:rPr>
        <w:tab/>
      </w:r>
      <w:r w:rsidRPr="002F2E61">
        <w:rPr>
          <w:rFonts w:ascii="Times New Roman" w:hAnsi="Times New Roman" w:cs="Times New Roman"/>
          <w:i/>
          <w:sz w:val="24"/>
          <w:szCs w:val="24"/>
        </w:rPr>
        <w:tab/>
        <w:t xml:space="preserve">к решению Скворцовского сельского совета </w:t>
      </w:r>
    </w:p>
    <w:p w:rsidR="00D931B9" w:rsidRPr="002F2E61" w:rsidRDefault="00D931B9" w:rsidP="00D931B9">
      <w:pPr>
        <w:pStyle w:val="af1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2E61">
        <w:rPr>
          <w:rFonts w:ascii="Times New Roman" w:hAnsi="Times New Roman" w:cs="Times New Roman"/>
          <w:i/>
          <w:sz w:val="24"/>
          <w:szCs w:val="24"/>
        </w:rPr>
        <w:t>№ 1 от 31.03.2016г</w:t>
      </w:r>
      <w:r w:rsidRPr="002F2E6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931B9" w:rsidRPr="002F2E61" w:rsidRDefault="00D931B9" w:rsidP="00D931B9">
      <w:pPr>
        <w:pStyle w:val="af1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D931B9" w:rsidRPr="002F2E61" w:rsidRDefault="00D931B9" w:rsidP="00D931B9">
      <w:pPr>
        <w:pStyle w:val="af1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D931B9" w:rsidRPr="002F2E61" w:rsidRDefault="00D931B9" w:rsidP="00D931B9">
      <w:pPr>
        <w:pStyle w:val="af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61">
        <w:rPr>
          <w:rFonts w:ascii="Times New Roman" w:hAnsi="Times New Roman" w:cs="Times New Roman"/>
          <w:sz w:val="28"/>
          <w:szCs w:val="28"/>
        </w:rPr>
        <w:t>ОТЧЁТ</w:t>
      </w:r>
      <w:bookmarkStart w:id="0" w:name="_GoBack"/>
      <w:bookmarkEnd w:id="0"/>
    </w:p>
    <w:p w:rsidR="00D931B9" w:rsidRDefault="00D931B9" w:rsidP="00D931B9">
      <w:pPr>
        <w:pStyle w:val="af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61">
        <w:rPr>
          <w:rFonts w:ascii="Times New Roman" w:hAnsi="Times New Roman" w:cs="Times New Roman"/>
          <w:sz w:val="28"/>
          <w:szCs w:val="28"/>
        </w:rPr>
        <w:t xml:space="preserve">о деятельности Председателя Скворцовского сельского совета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D931B9" w:rsidRDefault="00D931B9" w:rsidP="00D931B9">
      <w:pPr>
        <w:pStyle w:val="af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61">
        <w:rPr>
          <w:rFonts w:ascii="Times New Roman" w:hAnsi="Times New Roman" w:cs="Times New Roman"/>
          <w:sz w:val="28"/>
          <w:szCs w:val="28"/>
        </w:rPr>
        <w:t xml:space="preserve"> Главы администрации Скворцовского сельского поселения </w:t>
      </w:r>
    </w:p>
    <w:p w:rsidR="00D931B9" w:rsidRPr="002F2E61" w:rsidRDefault="00D931B9" w:rsidP="00D931B9">
      <w:pPr>
        <w:pStyle w:val="af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61">
        <w:rPr>
          <w:rFonts w:ascii="Times New Roman" w:hAnsi="Times New Roman" w:cs="Times New Roman"/>
          <w:sz w:val="28"/>
          <w:szCs w:val="28"/>
        </w:rPr>
        <w:t xml:space="preserve">за период  октябрь 2014 года – декабрь 2015 года </w:t>
      </w:r>
    </w:p>
    <w:p w:rsidR="00D931B9" w:rsidRPr="002F2E61" w:rsidRDefault="00D931B9" w:rsidP="00D931B9">
      <w:pPr>
        <w:pStyle w:val="af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1B9" w:rsidRPr="002F2E61" w:rsidRDefault="00D931B9" w:rsidP="00D931B9">
      <w:pPr>
        <w:pStyle w:val="af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E61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D931B9" w:rsidRPr="002F2E61" w:rsidRDefault="00D931B9" w:rsidP="00D931B9">
      <w:pPr>
        <w:pStyle w:val="af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color w:val="1F282C"/>
          <w:sz w:val="28"/>
          <w:szCs w:val="28"/>
        </w:rPr>
      </w:pPr>
      <w:r w:rsidRPr="002F2E61">
        <w:rPr>
          <w:color w:val="1F282C"/>
          <w:sz w:val="28"/>
          <w:szCs w:val="28"/>
        </w:rPr>
        <w:t>За отчётный период Скворцовским  сельским советом  было проведено  18 сессий сельского совета, на которых рассмотрено и принято 113 муниципальных правовых актов по различным вопросам деятельности представительного органа, основные из которых: принятие Устава муниципального образования Скворцовское сельское поселение Симферопольского района Республики Крым, принятия регламента проведения заседаний сельского совета, принятия бюджета МО Скворцовское сельское поселение на 2015  и 2016год, внесение изменений в бюджет сельского поселения, о создании (учреждении) исполнительно-распорядительного органа– Администрации Скворцовского сельского поселения и утверждении Положения об Администрации Скворцовского сельского поселения, о создании МУП «ЖКП Скворцово» и утверждении его Устава, учреждении официального сайта сельского поселения и др. немаловажные вопросы.</w:t>
      </w: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color w:val="1F282C"/>
          <w:sz w:val="28"/>
          <w:szCs w:val="28"/>
        </w:rPr>
      </w:pPr>
      <w:r w:rsidRPr="002F2E61">
        <w:rPr>
          <w:color w:val="1F282C"/>
          <w:sz w:val="28"/>
          <w:szCs w:val="28"/>
        </w:rPr>
        <w:t>Решениями сельского совета созданы постоянные комиссии сельского совета, проведено закрепление территории населенных пунктов персонально за депутатами совета.</w:t>
      </w: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sz w:val="28"/>
          <w:szCs w:val="28"/>
        </w:rPr>
      </w:pPr>
      <w:r w:rsidRPr="002F2E61">
        <w:rPr>
          <w:color w:val="1F282C"/>
          <w:sz w:val="28"/>
          <w:szCs w:val="28"/>
        </w:rPr>
        <w:t>Все заседания Скворцовского сельского совета проходят открыто и  гласно, на которых вправе присутствовать  любой житель поселения. Все решения сельского совета находятся в открытом доступе на официальном  сайте сельского поселения.</w:t>
      </w: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color w:val="1F282C"/>
          <w:sz w:val="28"/>
          <w:szCs w:val="28"/>
        </w:rPr>
      </w:pPr>
      <w:r w:rsidRPr="002F2E61">
        <w:rPr>
          <w:color w:val="1F282C"/>
          <w:sz w:val="28"/>
          <w:szCs w:val="28"/>
        </w:rPr>
        <w:t xml:space="preserve">Основной задачей Скворцовского  сельского совета I созыва в освещаемый период было принятие нормативно-правовой базы представительного органа местного самоуправления в связи с интеграцией Республики Крым в экономическую, финансовую, кредитную и правовую </w:t>
      </w:r>
      <w:r w:rsidRPr="002F2E61">
        <w:rPr>
          <w:color w:val="1F282C"/>
          <w:sz w:val="28"/>
          <w:szCs w:val="28"/>
        </w:rPr>
        <w:lastRenderedPageBreak/>
        <w:t>системы Российской Федерации, в систему органов государственной власти Российской Федерации, в соответствии с Федеральным конституционным законом от 21 марта 2014 года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Севастополя».</w:t>
      </w: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color w:val="1F282C"/>
          <w:sz w:val="28"/>
          <w:szCs w:val="28"/>
        </w:rPr>
      </w:pP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color w:val="1F282C"/>
          <w:sz w:val="28"/>
          <w:szCs w:val="28"/>
        </w:rPr>
      </w:pPr>
      <w:r w:rsidRPr="002F2E61">
        <w:rPr>
          <w:color w:val="1F282C"/>
          <w:sz w:val="28"/>
          <w:szCs w:val="28"/>
        </w:rPr>
        <w:t>Конструктивная работа представительного органа – сельского совета и принятия им нужных правовых актов дало возможность администрации сельского поселения   вовремя  и достаточно эффективно решать вопросы местного значения, закрепленные за сельским поселением как федеральным законом, так и законом Республики Крым.</w:t>
      </w: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color w:val="3C3C3C"/>
          <w:sz w:val="28"/>
          <w:szCs w:val="28"/>
          <w:shd w:val="clear" w:color="auto" w:fill="FFFFFF"/>
        </w:rPr>
      </w:pPr>
      <w:r w:rsidRPr="002F2E61">
        <w:rPr>
          <w:color w:val="1F282C"/>
          <w:sz w:val="28"/>
          <w:szCs w:val="28"/>
        </w:rPr>
        <w:t xml:space="preserve">В отношении управления  муниципальной собственностью приняты решения о закреплении на праве хозяйственного ведения объектов коммунальной сферы за вновь созданным предприятием МУП «ЖКП Скворцово», социальные объекты (ДУЗы и клубные учреждения) переданы в муниципальную собственность Симферопольского района, другие социальные объекты (музей, библиотека, </w:t>
      </w:r>
      <w:r w:rsidRPr="002F2E61">
        <w:rPr>
          <w:color w:val="3C3C3C"/>
          <w:sz w:val="28"/>
          <w:szCs w:val="28"/>
          <w:shd w:val="clear" w:color="auto" w:fill="FFFFFF"/>
        </w:rPr>
        <w:t xml:space="preserve">отделения дневного пребывания граждан пожилого возраста и инвалидов) переданы в безвозмездное пользование районным учреждениям. </w:t>
      </w: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color w:val="3C3C3C"/>
          <w:sz w:val="28"/>
          <w:szCs w:val="28"/>
          <w:shd w:val="clear" w:color="auto" w:fill="FFFFFF"/>
        </w:rPr>
      </w:pPr>
      <w:r w:rsidRPr="002F2E61">
        <w:rPr>
          <w:color w:val="3C3C3C"/>
          <w:sz w:val="28"/>
          <w:szCs w:val="28"/>
          <w:shd w:val="clear" w:color="auto" w:fill="FFFFFF"/>
        </w:rPr>
        <w:t xml:space="preserve">В  аренду переданы здания под размещения аптеки, общины Бахчисарайской иконы Божьей Матери, производственного объекта ООО «Бест Композит». </w:t>
      </w: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color w:val="3C3C3C"/>
          <w:sz w:val="28"/>
          <w:szCs w:val="28"/>
          <w:shd w:val="clear" w:color="auto" w:fill="FFFFFF"/>
        </w:rPr>
      </w:pPr>
      <w:r w:rsidRPr="002F2E61">
        <w:rPr>
          <w:color w:val="3C3C3C"/>
          <w:sz w:val="28"/>
          <w:szCs w:val="28"/>
          <w:shd w:val="clear" w:color="auto" w:fill="FFFFFF"/>
        </w:rPr>
        <w:t xml:space="preserve">На   часть недвижимости   муниципальной собственности (административные здания по ул.Калинина 59, 49, 38в, здание столярной мастерской, пилорамы, бани, не функционирующей котельной, 15км из 21км дорог местного значения) изготовлены тех. планы и кадастровые паспорта (общая ст-ть работ 465,5 тыс.руб) </w:t>
      </w: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color w:val="3C3C3C"/>
          <w:sz w:val="28"/>
          <w:szCs w:val="28"/>
          <w:shd w:val="clear" w:color="auto" w:fill="FFFFFF"/>
        </w:rPr>
      </w:pPr>
      <w:r w:rsidRPr="002F2E61">
        <w:rPr>
          <w:color w:val="3C3C3C"/>
          <w:sz w:val="28"/>
          <w:szCs w:val="28"/>
          <w:shd w:val="clear" w:color="auto" w:fill="FFFFFF"/>
        </w:rPr>
        <w:t>В целях   бесперебойного оказания жителям поселения коммунальных услуг  было создано муниципальное унитарное предприятие «ЖКП Скворцово», учредителем которого является сельский совет.</w:t>
      </w: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color w:val="3C3C3C"/>
          <w:sz w:val="28"/>
          <w:szCs w:val="28"/>
          <w:shd w:val="clear" w:color="auto" w:fill="FFFFFF"/>
        </w:rPr>
      </w:pPr>
      <w:r w:rsidRPr="002F2E61">
        <w:rPr>
          <w:color w:val="3C3C3C"/>
          <w:sz w:val="28"/>
          <w:szCs w:val="28"/>
          <w:shd w:val="clear" w:color="auto" w:fill="FFFFFF"/>
        </w:rPr>
        <w:t xml:space="preserve">МУП «ЖКП Скворцово» оказывает услуги водоснабжения, теплоснабжения, сбор и вывоз ТБО. В марте 2015г предприятием получена лицензия сроком на 5 лет  по управлению МКД,  заключены 4 договора на управление МКД (1 МКД выбрал непосредственное управление). </w:t>
      </w: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color w:val="3C3C3C"/>
          <w:sz w:val="28"/>
          <w:szCs w:val="28"/>
          <w:shd w:val="clear" w:color="auto" w:fill="FFFFFF"/>
        </w:rPr>
      </w:pPr>
      <w:r w:rsidRPr="002F2E61">
        <w:rPr>
          <w:color w:val="3C3C3C"/>
          <w:sz w:val="28"/>
          <w:szCs w:val="28"/>
          <w:shd w:val="clear" w:color="auto" w:fill="FFFFFF"/>
        </w:rPr>
        <w:t xml:space="preserve">За счет совместной работы администрации сельского поселения, МУП «ЖКП Скворцово», депутатов сельского совета, с привлечением средств как </w:t>
      </w:r>
      <w:r w:rsidRPr="002F2E61">
        <w:rPr>
          <w:color w:val="3C3C3C"/>
          <w:sz w:val="28"/>
          <w:szCs w:val="28"/>
          <w:shd w:val="clear" w:color="auto" w:fill="FFFFFF"/>
        </w:rPr>
        <w:lastRenderedPageBreak/>
        <w:t>местного так и  районного бюджета в 2015г в ситуации остановки работы Межгорненского гидроузла, нормализовано  водоснабжение с.Передовое и с.Скворцово путём реконструкции сетей водовода в с.Скворцово и проведенных работ по расконсервации  и запуску скважины в с.Передовое (общая ст-ть работ 502,6тыс.руб)</w:t>
      </w: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color w:val="3C3C3C"/>
          <w:sz w:val="28"/>
          <w:szCs w:val="28"/>
          <w:shd w:val="clear" w:color="auto" w:fill="FFFFFF"/>
        </w:rPr>
      </w:pPr>
      <w:r w:rsidRPr="002F2E61">
        <w:rPr>
          <w:color w:val="3C3C3C"/>
          <w:sz w:val="28"/>
          <w:szCs w:val="28"/>
          <w:shd w:val="clear" w:color="auto" w:fill="FFFFFF"/>
        </w:rPr>
        <w:t>Предприятием постоянно осуществляют работы по содержанию инженерных сетей в рабочем состоянии для оказания качественных услуг населению.</w:t>
      </w: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color w:val="3C3C3C"/>
          <w:sz w:val="28"/>
          <w:szCs w:val="28"/>
          <w:shd w:val="clear" w:color="auto" w:fill="FFFFFF"/>
        </w:rPr>
      </w:pPr>
      <w:r w:rsidRPr="002F2E61">
        <w:rPr>
          <w:color w:val="3C3C3C"/>
          <w:sz w:val="28"/>
          <w:szCs w:val="28"/>
          <w:shd w:val="clear" w:color="auto" w:fill="FFFFFF"/>
        </w:rPr>
        <w:t>Администрацией сельского поселения подготовлены необходимые документы для включения работ по капитальному ремонту кровли  в 2-х МКД (с.Скворцово ул.Целинная,13,14) в республиканскую программу. Данные объекты постановлением СМ  РК № 434 от 24.07.2015г утверждены в программе «Проведение капитального ремонта многоквартирных домов на территории Республики Крым на 2015-2016 годы».</w:t>
      </w:r>
    </w:p>
    <w:p w:rsidR="00D931B9" w:rsidRPr="002F2E61" w:rsidRDefault="00D931B9" w:rsidP="00D931B9">
      <w:pPr>
        <w:pStyle w:val="a4"/>
        <w:shd w:val="clear" w:color="auto" w:fill="FFFFFF"/>
        <w:spacing w:before="60" w:beforeAutospacing="0" w:after="18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2F2E61">
        <w:rPr>
          <w:color w:val="333333"/>
          <w:sz w:val="28"/>
          <w:szCs w:val="28"/>
        </w:rPr>
        <w:t>В отношении исполнения  местного бюджета сообщаю, что поступления в доходную часть  бюджета в 2015г составили 4968,1 тыс. рублей, в процентном отношении это 102,5 % от плановых показателей. Собственные доходы – 1632,3 тыс.руб (33% от всех доходов). Основные виды доходов нашего бюджета – это налог на доходы физических лиц, субвенции из районного и республиканского бюджета. Расходы бюджета составили      5752,8 тыс. рублей. в процентном отношении это 98,2 % от плановых показателей.  Проведена работа по привлечению дополнительных платежей бюджет – проведена регистрация ООО «Джи. Ай. Ти» в с.Скворцово.(с ноября 2015г). Свободный остаток средств на конец 2105г – 1132,9 тыс.руб.</w:t>
      </w:r>
    </w:p>
    <w:p w:rsidR="00D931B9" w:rsidRPr="002F2E61" w:rsidRDefault="00D931B9" w:rsidP="00D931B9">
      <w:pPr>
        <w:pStyle w:val="a4"/>
        <w:shd w:val="clear" w:color="auto" w:fill="FFFFFF"/>
        <w:spacing w:before="60" w:beforeAutospacing="0" w:after="180" w:afterAutospacing="0" w:line="276" w:lineRule="auto"/>
        <w:ind w:firstLine="708"/>
        <w:jc w:val="both"/>
        <w:rPr>
          <w:color w:val="3C3C3C"/>
          <w:sz w:val="28"/>
          <w:szCs w:val="28"/>
          <w:shd w:val="clear" w:color="auto" w:fill="FFFFFF"/>
        </w:rPr>
      </w:pPr>
      <w:r w:rsidRPr="002F2E61">
        <w:rPr>
          <w:color w:val="333333"/>
          <w:sz w:val="28"/>
          <w:szCs w:val="28"/>
        </w:rPr>
        <w:t xml:space="preserve">Постоянно проводится работу по благоустройству населенных пунктов сельского поселения: в весенние месяцы проводятся силами учреждений и жителей поселения субботники, по трудовым договорам работниками постоянно поддерживается чистота  в центре с.Скворцово на общей территории поселения, на территории прилегающей к автодороге Симферополь-Евпатория. Приобретена и установлена детская площадка в с.Передовое. Произведено её ограждение. </w:t>
      </w:r>
      <w:r w:rsidRPr="002F2E61">
        <w:rPr>
          <w:color w:val="3C3C3C"/>
          <w:sz w:val="28"/>
          <w:szCs w:val="28"/>
          <w:shd w:val="clear" w:color="auto" w:fill="FFFFFF"/>
        </w:rPr>
        <w:t xml:space="preserve">По коллективному обращению жителей с. Колодезное, был установлен остановочный павильон на ул.Винницкой, на линии уличного освещения  в с.Скворцово по ул.Гагарина, Калинина проведена замена ламп. </w:t>
      </w:r>
    </w:p>
    <w:p w:rsidR="00D931B9" w:rsidRPr="002F2E61" w:rsidRDefault="00D931B9" w:rsidP="00D931B9">
      <w:pPr>
        <w:pStyle w:val="a4"/>
        <w:shd w:val="clear" w:color="auto" w:fill="FFFFFF"/>
        <w:spacing w:before="60" w:beforeAutospacing="0" w:after="180" w:afterAutospacing="0" w:line="276" w:lineRule="auto"/>
        <w:jc w:val="both"/>
        <w:rPr>
          <w:color w:val="3C3C3C"/>
          <w:sz w:val="28"/>
          <w:szCs w:val="28"/>
          <w:shd w:val="clear" w:color="auto" w:fill="FFFFFF"/>
        </w:rPr>
      </w:pPr>
      <w:r w:rsidRPr="002F2E61">
        <w:rPr>
          <w:color w:val="3C3C3C"/>
          <w:sz w:val="28"/>
          <w:szCs w:val="28"/>
          <w:shd w:val="clear" w:color="auto" w:fill="FFFFFF"/>
        </w:rPr>
        <w:t xml:space="preserve">Разработанный администрацией сельского поселения проект «Спортивный молодежный комплекс Доступный спорт в с.Скворцово» прошел конкурсный </w:t>
      </w:r>
      <w:r w:rsidRPr="002F2E61">
        <w:rPr>
          <w:color w:val="3C3C3C"/>
          <w:sz w:val="28"/>
          <w:szCs w:val="28"/>
          <w:shd w:val="clear" w:color="auto" w:fill="FFFFFF"/>
        </w:rPr>
        <w:lastRenderedPageBreak/>
        <w:t xml:space="preserve">отбор и был включен  на получении субсидии из республиканского и федерального бюджета (общая стоимость проекта – 329,6 тыс.руб, из них 197,6 тыс.руб средства федерального и республиканского бюджета, 80,0 тыс.руб средства местного бюджета, 25,0 тыс.руб средства МУП «ЖКП Скворцово», 8,0 тыс.руб индивидуальные предприниматели работающие на территории поселения, 19,0 тыс.руб – трудовое участие жителей поселения). В рамках данного проекта закуплены 11 уличных тренажеров, которые будут установлены в 1 кв.2016г. </w:t>
      </w:r>
    </w:p>
    <w:p w:rsidR="00D931B9" w:rsidRPr="002F2E61" w:rsidRDefault="00D931B9" w:rsidP="00D931B9">
      <w:pPr>
        <w:pStyle w:val="a4"/>
        <w:shd w:val="clear" w:color="auto" w:fill="FFFFFF"/>
        <w:spacing w:before="60" w:beforeAutospacing="0" w:after="180" w:afterAutospacing="0" w:line="276" w:lineRule="auto"/>
        <w:jc w:val="both"/>
        <w:rPr>
          <w:color w:val="3C3C3C"/>
          <w:sz w:val="28"/>
          <w:szCs w:val="28"/>
          <w:shd w:val="clear" w:color="auto" w:fill="FFFFFF"/>
        </w:rPr>
      </w:pPr>
      <w:r w:rsidRPr="002F2E61">
        <w:rPr>
          <w:color w:val="3C3C3C"/>
          <w:sz w:val="28"/>
          <w:szCs w:val="28"/>
          <w:shd w:val="clear" w:color="auto" w:fill="FFFFFF"/>
        </w:rPr>
        <w:t xml:space="preserve">Приобретены металлические секции ограждения, для установки возле памятника лётчику Бессонову в с.Скворцово (вместо ракушечного забора), железобетонные наборные секции для установки возле административного здания сельского совета. Все ограждения будут установлены также в 1 кв 2016г. </w:t>
      </w: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sz w:val="28"/>
          <w:szCs w:val="28"/>
        </w:rPr>
      </w:pPr>
      <w:r w:rsidRPr="002F2E61">
        <w:rPr>
          <w:sz w:val="28"/>
          <w:szCs w:val="28"/>
        </w:rPr>
        <w:t>Выполнялись полномочия  в части создания условий для развития спорта и проведения культурно-массовых мероприятий на территории поселения, так  по муниципальным  программам по данным сферам  в Скворцовский ДК приобретён микшерный пульт для функционирования кружков и проведения концертов, а для занятия спортом в фойе клуба приобретён  теннисный стол.  По уже сложившейся традиции в конце августа 2015г проведен День села. Для проведения детского блока праздника маленьким участникам праздника приобретены за счет местного бюджета подарки. Также доброй традицией стало вручение всем детям, участвующих в течение года в  художественной самодеятельности,  сладких подарков  во время новогодних концертов (общее количество подарков – 140шт, стоимость приобретенных подарков – 25,6тыс.руб).</w:t>
      </w: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sz w:val="28"/>
          <w:szCs w:val="28"/>
        </w:rPr>
      </w:pP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sz w:val="28"/>
          <w:szCs w:val="28"/>
        </w:rPr>
      </w:pPr>
      <w:r w:rsidRPr="002F2E61">
        <w:rPr>
          <w:sz w:val="28"/>
          <w:szCs w:val="28"/>
        </w:rPr>
        <w:t>Также актуальным в последние месяцы 2015г было исполнение полномочий в части реагирования на чрезвычайные ситуации в населенных пунктах поселения. В связи с чрезвычайной ситуацией сложившейся с ограничениями подачи электроэнергии в Республике Крым, администрацией сельского поселения приняты меры: от ФГКУ «Спецотряд ГУ МЧС России по РК» получена ДГУ 20 кВт, которая размещена на насосной станции, от Ленинградской области получена ДГУ АК</w:t>
      </w:r>
      <w:r w:rsidRPr="002F2E61">
        <w:rPr>
          <w:sz w:val="28"/>
          <w:szCs w:val="28"/>
          <w:lang w:val="en-US"/>
        </w:rPr>
        <w:t>SA</w:t>
      </w:r>
      <w:r w:rsidRPr="002F2E61">
        <w:rPr>
          <w:sz w:val="28"/>
          <w:szCs w:val="28"/>
        </w:rPr>
        <w:t xml:space="preserve"> 100кВт, которая подключена как резервный источник питания газовой котельной. Приобретен  за счет средств местного бюджета бензогенератор </w:t>
      </w:r>
      <w:r w:rsidRPr="002F2E61">
        <w:rPr>
          <w:sz w:val="28"/>
          <w:szCs w:val="28"/>
          <w:lang w:val="en-US"/>
        </w:rPr>
        <w:t>Huter</w:t>
      </w:r>
      <w:r w:rsidRPr="002F2E61">
        <w:rPr>
          <w:sz w:val="28"/>
          <w:szCs w:val="28"/>
        </w:rPr>
        <w:t xml:space="preserve"> 6кВт для обеспечения электроснабжения бюджетных учреждений (с/совет, почта, ДК), а также минимальный запас ГСМ. Также решен вопрос  о постоянном включении ТП </w:t>
      </w:r>
      <w:r w:rsidRPr="002F2E61">
        <w:rPr>
          <w:sz w:val="28"/>
          <w:szCs w:val="28"/>
        </w:rPr>
        <w:lastRenderedPageBreak/>
        <w:t>433 и подключении к  ней на постоянное электроснабжение   не газифицированного общежития №3 (ул.Гагарина 79).</w:t>
      </w: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color w:val="1F282C"/>
          <w:sz w:val="28"/>
          <w:szCs w:val="28"/>
        </w:rPr>
      </w:pPr>
      <w:r w:rsidRPr="002F2E61">
        <w:rPr>
          <w:color w:val="1F282C"/>
          <w:sz w:val="28"/>
          <w:szCs w:val="28"/>
        </w:rPr>
        <w:t xml:space="preserve">Немаловажным направлением работы администрации сельского поселения являлось  осуществление приёма граждан, рассмотрение обращения граждан, работа с входящей корреспонденцией. </w:t>
      </w: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color w:val="1F282C"/>
          <w:sz w:val="28"/>
          <w:szCs w:val="28"/>
        </w:rPr>
      </w:pPr>
      <w:r w:rsidRPr="002F2E61">
        <w:rPr>
          <w:color w:val="1F282C"/>
          <w:sz w:val="28"/>
          <w:szCs w:val="28"/>
        </w:rPr>
        <w:t>Так в администрацию сельского поселения поступило от различных организаций и учреждений – 1867писем. Подготовлено – 1504ответов на них. Принято 120 постановлений администраций, 41 распоряжений администраций и 37 распоряжений по личному составу.</w:t>
      </w: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jc w:val="both"/>
        <w:rPr>
          <w:color w:val="1F282C"/>
          <w:sz w:val="28"/>
          <w:szCs w:val="28"/>
        </w:rPr>
      </w:pPr>
      <w:r w:rsidRPr="002F2E61">
        <w:rPr>
          <w:color w:val="1F282C"/>
          <w:sz w:val="28"/>
          <w:szCs w:val="28"/>
        </w:rPr>
        <w:t>Выдано различных справок  - 1803 шт. В связи с тем, что на многие вопросы граждан давались необходимые разъяснения и консультации, письменных обращений было не так уж много – 14 шт.</w:t>
      </w: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color w:val="1F282C"/>
          <w:sz w:val="28"/>
          <w:szCs w:val="28"/>
        </w:rPr>
      </w:pPr>
      <w:r w:rsidRPr="002F2E61">
        <w:rPr>
          <w:color w:val="1F282C"/>
          <w:sz w:val="28"/>
          <w:szCs w:val="28"/>
        </w:rPr>
        <w:t xml:space="preserve">На все 1136 хозяйств открыты лицевые счета в электронной форме. Проводится сверка с жителями и занесения полных данных  в электронную версию похозяйственных книг. </w:t>
      </w:r>
    </w:p>
    <w:p w:rsidR="00D931B9" w:rsidRPr="002F2E61" w:rsidRDefault="00D931B9" w:rsidP="00D931B9">
      <w:pPr>
        <w:pStyle w:val="a4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color w:val="1F282C"/>
          <w:sz w:val="28"/>
          <w:szCs w:val="28"/>
        </w:rPr>
      </w:pPr>
      <w:r w:rsidRPr="002F2E61">
        <w:rPr>
          <w:color w:val="1F282C"/>
          <w:sz w:val="28"/>
          <w:szCs w:val="28"/>
        </w:rPr>
        <w:t>Администрацией поселения ведётся исполнение отдельных государственных полномочий в части ведения воинского учёта. Всего на первичном воинском учете в Скворцовском сельском поселении состоит 789 чел, из них призывного возраста 81 чел.</w:t>
      </w:r>
    </w:p>
    <w:p w:rsidR="00D931B9" w:rsidRPr="002F2E61" w:rsidRDefault="00D931B9" w:rsidP="00D931B9">
      <w:pPr>
        <w:pStyle w:val="af1"/>
        <w:spacing w:line="276" w:lineRule="auto"/>
        <w:ind w:firstLine="708"/>
        <w:jc w:val="both"/>
        <w:rPr>
          <w:sz w:val="28"/>
          <w:szCs w:val="28"/>
        </w:rPr>
      </w:pPr>
      <w:r w:rsidRPr="002F2E61">
        <w:rPr>
          <w:rFonts w:ascii="Times New Roman" w:hAnsi="Times New Roman" w:cs="Times New Roman"/>
          <w:sz w:val="28"/>
          <w:szCs w:val="28"/>
        </w:rPr>
        <w:t>Моя работа как главы сельского поселения по решению вопрос местного значения  строилась на   постоянном взаимодействии с депутатами Скворцовского сельского совета, специалистами администрации сельского поселения и подведомственными организациями, а также  с Администрацией Симферопольского района.  Всё что было сделано на территории поселения  за отчётный период это итог наших совместных усилий. Благодарю всех Вас за поддержку, инициативность и неравнодушие к проблемам наших жителей!</w:t>
      </w:r>
    </w:p>
    <w:p w:rsidR="00D931B9" w:rsidRDefault="00D931B9" w:rsidP="00EF06F2">
      <w:pPr>
        <w:pStyle w:val="af1"/>
      </w:pPr>
    </w:p>
    <w:sectPr w:rsidR="00D9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83" w:rsidRDefault="000D6183" w:rsidP="0094397E">
      <w:pPr>
        <w:spacing w:after="0" w:line="240" w:lineRule="auto"/>
      </w:pPr>
      <w:r>
        <w:separator/>
      </w:r>
    </w:p>
  </w:endnote>
  <w:endnote w:type="continuationSeparator" w:id="0">
    <w:p w:rsidR="000D6183" w:rsidRDefault="000D6183" w:rsidP="0094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83" w:rsidRDefault="000D6183" w:rsidP="0094397E">
      <w:pPr>
        <w:spacing w:after="0" w:line="240" w:lineRule="auto"/>
      </w:pPr>
      <w:r>
        <w:separator/>
      </w:r>
    </w:p>
  </w:footnote>
  <w:footnote w:type="continuationSeparator" w:id="0">
    <w:p w:rsidR="000D6183" w:rsidRDefault="000D6183" w:rsidP="0094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C12E7E"/>
    <w:multiLevelType w:val="hybridMultilevel"/>
    <w:tmpl w:val="3D7C0A44"/>
    <w:lvl w:ilvl="0" w:tplc="C7023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8"/>
    <w:rsid w:val="000165BB"/>
    <w:rsid w:val="000C29E9"/>
    <w:rsid w:val="000D6183"/>
    <w:rsid w:val="000E3968"/>
    <w:rsid w:val="000E5BAD"/>
    <w:rsid w:val="00425DD8"/>
    <w:rsid w:val="00760790"/>
    <w:rsid w:val="008345CD"/>
    <w:rsid w:val="00846C45"/>
    <w:rsid w:val="0094397E"/>
    <w:rsid w:val="00990115"/>
    <w:rsid w:val="00A44742"/>
    <w:rsid w:val="00A83A8D"/>
    <w:rsid w:val="00C648BA"/>
    <w:rsid w:val="00CF3EFD"/>
    <w:rsid w:val="00D931B9"/>
    <w:rsid w:val="00E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75AC-241C-4299-B6F7-16B80C30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94397E"/>
    <w:pPr>
      <w:keepNext/>
      <w:numPr>
        <w:numId w:val="1"/>
      </w:numPr>
      <w:suppressAutoHyphens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94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qFormat/>
    <w:rsid w:val="0094397E"/>
    <w:rPr>
      <w:b/>
      <w:bCs/>
    </w:rPr>
  </w:style>
  <w:style w:type="character" w:customStyle="1" w:styleId="apple-converted-space">
    <w:name w:val="apple-converted-space"/>
    <w:basedOn w:val="a1"/>
    <w:rsid w:val="0094397E"/>
  </w:style>
  <w:style w:type="paragraph" w:styleId="a6">
    <w:name w:val="header"/>
    <w:basedOn w:val="a"/>
    <w:link w:val="a7"/>
    <w:uiPriority w:val="99"/>
    <w:unhideWhenUsed/>
    <w:rsid w:val="0094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4397E"/>
  </w:style>
  <w:style w:type="paragraph" w:styleId="a8">
    <w:name w:val="footer"/>
    <w:basedOn w:val="a"/>
    <w:link w:val="a9"/>
    <w:uiPriority w:val="99"/>
    <w:unhideWhenUsed/>
    <w:rsid w:val="0094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4397E"/>
  </w:style>
  <w:style w:type="character" w:customStyle="1" w:styleId="10">
    <w:name w:val="Заголовок 1 Знак"/>
    <w:basedOn w:val="a1"/>
    <w:link w:val="1"/>
    <w:rsid w:val="0094397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a">
    <w:name w:val="Hyperlink"/>
    <w:rsid w:val="0094397E"/>
    <w:rPr>
      <w:color w:val="000080"/>
      <w:u w:val="single"/>
    </w:rPr>
  </w:style>
  <w:style w:type="paragraph" w:customStyle="1" w:styleId="ab">
    <w:name w:val="Заголовок"/>
    <w:basedOn w:val="a"/>
    <w:next w:val="a0"/>
    <w:rsid w:val="0094397E"/>
    <w:pPr>
      <w:keepNext/>
      <w:suppressAutoHyphens/>
      <w:spacing w:before="240" w:after="120" w:line="100" w:lineRule="atLeast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c">
    <w:name w:val="Body Text Indent"/>
    <w:basedOn w:val="a"/>
    <w:link w:val="ad"/>
    <w:rsid w:val="0094397E"/>
    <w:pPr>
      <w:suppressAutoHyphens/>
      <w:spacing w:after="0" w:line="100" w:lineRule="atLeast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94397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11">
    <w:name w:val="Текст1"/>
    <w:basedOn w:val="a"/>
    <w:rsid w:val="0094397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Цветовое выделение для Нормальный"/>
    <w:rsid w:val="0094397E"/>
    <w:rPr>
      <w:rFonts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943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94397E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94397E"/>
  </w:style>
  <w:style w:type="paragraph" w:styleId="af1">
    <w:name w:val="No Spacing"/>
    <w:uiPriority w:val="1"/>
    <w:qFormat/>
    <w:rsid w:val="00EF06F2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83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834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Ислям</cp:lastModifiedBy>
  <cp:revision>11</cp:revision>
  <cp:lastPrinted>2016-04-01T07:40:00Z</cp:lastPrinted>
  <dcterms:created xsi:type="dcterms:W3CDTF">2016-03-25T10:59:00Z</dcterms:created>
  <dcterms:modified xsi:type="dcterms:W3CDTF">2016-06-16T05:01:00Z</dcterms:modified>
</cp:coreProperties>
</file>